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E0CB" w14:textId="77777777" w:rsidR="006659DE" w:rsidRDefault="006659DE" w:rsidP="00E1020A">
      <w:pPr>
        <w:numPr>
          <w:ilvl w:val="0"/>
          <w:numId w:val="28"/>
        </w:numPr>
        <w:ind w:left="567" w:hanging="567"/>
        <w:jc w:val="both"/>
        <w:rPr>
          <w:rFonts w:ascii="Calibri" w:eastAsia="Calibri" w:hAnsi="Calibri"/>
          <w:sz w:val="20"/>
          <w:szCs w:val="20"/>
        </w:rPr>
      </w:pPr>
      <w:r>
        <w:rPr>
          <w:rFonts w:ascii="Calibri" w:eastAsia="Calibri" w:hAnsi="Calibri"/>
          <w:b/>
          <w:sz w:val="20"/>
          <w:szCs w:val="20"/>
        </w:rPr>
        <w:t>TENURE</w:t>
      </w:r>
      <w:r w:rsidR="00587B1D">
        <w:rPr>
          <w:rFonts w:ascii="Calibri" w:eastAsia="Calibri" w:hAnsi="Calibri"/>
          <w:b/>
          <w:sz w:val="20"/>
          <w:szCs w:val="20"/>
        </w:rPr>
        <w:t xml:space="preserve"> OF </w:t>
      </w:r>
      <w:r w:rsidR="00F70948">
        <w:rPr>
          <w:rFonts w:ascii="Calibri" w:eastAsia="Calibri" w:hAnsi="Calibri"/>
          <w:b/>
          <w:sz w:val="20"/>
          <w:szCs w:val="20"/>
        </w:rPr>
        <w:t>CONTRACT</w:t>
      </w:r>
      <w:r>
        <w:rPr>
          <w:rFonts w:ascii="Calibri" w:eastAsia="Calibri" w:hAnsi="Calibri"/>
          <w:sz w:val="20"/>
          <w:szCs w:val="20"/>
        </w:rPr>
        <w:t>:</w:t>
      </w:r>
    </w:p>
    <w:p w14:paraId="4001904E" w14:textId="77777777" w:rsidR="00E1020A" w:rsidRDefault="00E1020A" w:rsidP="00E1020A">
      <w:pPr>
        <w:autoSpaceDE w:val="0"/>
        <w:autoSpaceDN w:val="0"/>
        <w:adjustRightInd w:val="0"/>
        <w:ind w:left="567"/>
        <w:jc w:val="both"/>
        <w:rPr>
          <w:rFonts w:ascii="Calibri" w:eastAsia="Calibri" w:hAnsi="Calibri"/>
          <w:sz w:val="20"/>
          <w:szCs w:val="20"/>
        </w:rPr>
      </w:pPr>
    </w:p>
    <w:p w14:paraId="1709E1E5" w14:textId="525F376E" w:rsidR="006659DE" w:rsidRDefault="00F70948" w:rsidP="00E1020A">
      <w:pPr>
        <w:numPr>
          <w:ilvl w:val="1"/>
          <w:numId w:val="28"/>
        </w:numPr>
        <w:autoSpaceDE w:val="0"/>
        <w:autoSpaceDN w:val="0"/>
        <w:adjustRightInd w:val="0"/>
        <w:ind w:left="567" w:hanging="567"/>
        <w:jc w:val="both"/>
        <w:rPr>
          <w:rFonts w:ascii="Calibri" w:eastAsia="Calibri" w:hAnsi="Calibri"/>
          <w:sz w:val="20"/>
          <w:szCs w:val="20"/>
        </w:rPr>
      </w:pPr>
      <w:r>
        <w:rPr>
          <w:rFonts w:ascii="Calibri" w:eastAsia="Calibri" w:hAnsi="Calibri"/>
          <w:sz w:val="20"/>
          <w:szCs w:val="20"/>
        </w:rPr>
        <w:t>Contract</w:t>
      </w:r>
      <w:r w:rsidR="006659DE">
        <w:rPr>
          <w:rFonts w:ascii="Calibri" w:eastAsia="Calibri" w:hAnsi="Calibri"/>
          <w:sz w:val="20"/>
          <w:szCs w:val="20"/>
        </w:rPr>
        <w:t xml:space="preserve"> tenure shall be </w:t>
      </w:r>
      <w:r w:rsidR="004C20DD">
        <w:rPr>
          <w:rFonts w:ascii="Calibri" w:eastAsia="Calibri" w:hAnsi="Calibri"/>
          <w:b/>
          <w:sz w:val="20"/>
          <w:szCs w:val="20"/>
        </w:rPr>
        <w:t>Twelve</w:t>
      </w:r>
      <w:r w:rsidR="00704B27">
        <w:rPr>
          <w:rFonts w:ascii="Calibri" w:eastAsia="Calibri" w:hAnsi="Calibri"/>
          <w:b/>
          <w:sz w:val="20"/>
          <w:szCs w:val="20"/>
        </w:rPr>
        <w:t xml:space="preserve"> (</w:t>
      </w:r>
      <w:r w:rsidR="004C20DD">
        <w:rPr>
          <w:rFonts w:ascii="Calibri" w:eastAsia="Calibri" w:hAnsi="Calibri"/>
          <w:b/>
          <w:sz w:val="20"/>
          <w:szCs w:val="20"/>
        </w:rPr>
        <w:t>12</w:t>
      </w:r>
      <w:r w:rsidR="006659DE">
        <w:rPr>
          <w:rFonts w:ascii="Calibri" w:eastAsia="Calibri" w:hAnsi="Calibri"/>
          <w:b/>
          <w:sz w:val="20"/>
          <w:szCs w:val="20"/>
        </w:rPr>
        <w:t xml:space="preserve">) </w:t>
      </w:r>
      <w:r w:rsidR="00BF08A7">
        <w:rPr>
          <w:rFonts w:ascii="Calibri" w:eastAsia="Calibri" w:hAnsi="Calibri"/>
          <w:b/>
          <w:sz w:val="20"/>
          <w:szCs w:val="20"/>
        </w:rPr>
        <w:t>months</w:t>
      </w:r>
      <w:r w:rsidR="006659DE">
        <w:rPr>
          <w:rFonts w:ascii="Calibri" w:eastAsia="Calibri" w:hAnsi="Calibri"/>
          <w:b/>
          <w:sz w:val="20"/>
          <w:szCs w:val="20"/>
        </w:rPr>
        <w:t xml:space="preserve"> </w:t>
      </w:r>
      <w:r w:rsidR="006659DE">
        <w:rPr>
          <w:rFonts w:ascii="Calibri" w:eastAsia="Calibri" w:hAnsi="Calibri"/>
          <w:sz w:val="20"/>
          <w:szCs w:val="20"/>
        </w:rPr>
        <w:t xml:space="preserve">from </w:t>
      </w:r>
      <w:r>
        <w:rPr>
          <w:rFonts w:ascii="Calibri" w:eastAsia="Calibri" w:hAnsi="Calibri"/>
          <w:sz w:val="20"/>
          <w:szCs w:val="20"/>
        </w:rPr>
        <w:t>Contract</w:t>
      </w:r>
      <w:r w:rsidR="006659DE">
        <w:rPr>
          <w:rFonts w:ascii="Calibri" w:eastAsia="Calibri" w:hAnsi="Calibri"/>
          <w:sz w:val="20"/>
          <w:szCs w:val="20"/>
        </w:rPr>
        <w:t xml:space="preserve"> commencement date</w:t>
      </w:r>
      <w:r w:rsidR="006659DE">
        <w:rPr>
          <w:rFonts w:ascii="Calibri" w:eastAsia="Calibri" w:hAnsi="Calibri"/>
          <w:b/>
          <w:sz w:val="20"/>
          <w:szCs w:val="20"/>
        </w:rPr>
        <w:t xml:space="preserve"> </w:t>
      </w:r>
      <w:r w:rsidR="006659DE">
        <w:rPr>
          <w:rFonts w:ascii="Calibri" w:eastAsia="Calibri" w:hAnsi="Calibri"/>
          <w:sz w:val="20"/>
          <w:szCs w:val="20"/>
        </w:rPr>
        <w:t>and same can be further extended for</w:t>
      </w:r>
      <w:r w:rsidR="006659DE">
        <w:rPr>
          <w:rFonts w:ascii="Calibri" w:eastAsia="Calibri" w:hAnsi="Calibri"/>
          <w:b/>
          <w:sz w:val="20"/>
          <w:szCs w:val="20"/>
        </w:rPr>
        <w:t xml:space="preserve"> </w:t>
      </w:r>
      <w:r w:rsidR="004C20DD" w:rsidRPr="004C20DD">
        <w:rPr>
          <w:rFonts w:ascii="Calibri" w:eastAsia="Calibri" w:hAnsi="Calibri"/>
          <w:b/>
          <w:sz w:val="20"/>
          <w:szCs w:val="20"/>
        </w:rPr>
        <w:t xml:space="preserve">Twelve (12) </w:t>
      </w:r>
      <w:r w:rsidR="007C7CA2" w:rsidRPr="007C7CA2">
        <w:rPr>
          <w:rFonts w:ascii="Calibri" w:eastAsia="Calibri" w:hAnsi="Calibri"/>
          <w:b/>
          <w:sz w:val="20"/>
          <w:szCs w:val="20"/>
        </w:rPr>
        <w:t xml:space="preserve">months </w:t>
      </w:r>
      <w:r w:rsidR="006659DE">
        <w:rPr>
          <w:rFonts w:ascii="Calibri" w:eastAsia="Calibri" w:hAnsi="Calibri"/>
          <w:sz w:val="20"/>
          <w:szCs w:val="20"/>
        </w:rPr>
        <w:t xml:space="preserve">by </w:t>
      </w:r>
      <w:r>
        <w:rPr>
          <w:rFonts w:ascii="Calibri" w:eastAsia="Calibri" w:hAnsi="Calibri"/>
          <w:sz w:val="20"/>
          <w:szCs w:val="20"/>
        </w:rPr>
        <w:t>Owner</w:t>
      </w:r>
      <w:r w:rsidR="006659DE">
        <w:rPr>
          <w:rFonts w:ascii="Calibri" w:eastAsia="Calibri" w:hAnsi="Calibri"/>
          <w:sz w:val="20"/>
          <w:szCs w:val="20"/>
        </w:rPr>
        <w:t xml:space="preserve"> on </w:t>
      </w:r>
      <w:r w:rsidR="00B67AC5">
        <w:rPr>
          <w:rFonts w:ascii="Calibri" w:eastAsia="Calibri" w:hAnsi="Calibri"/>
          <w:sz w:val="20"/>
          <w:szCs w:val="20"/>
        </w:rPr>
        <w:t>mutually agreed</w:t>
      </w:r>
      <w:r w:rsidR="006659DE">
        <w:rPr>
          <w:rFonts w:ascii="Calibri" w:eastAsia="Calibri" w:hAnsi="Calibri"/>
          <w:sz w:val="20"/>
          <w:szCs w:val="20"/>
        </w:rPr>
        <w:t xml:space="preserve"> terms and conditions at its own discretion.</w:t>
      </w:r>
      <w:bookmarkStart w:id="0" w:name="_GoBack"/>
      <w:bookmarkEnd w:id="0"/>
    </w:p>
    <w:p w14:paraId="712BD4B2" w14:textId="77777777" w:rsidR="006659DE" w:rsidRDefault="006659DE" w:rsidP="00E1020A">
      <w:pPr>
        <w:autoSpaceDE w:val="0"/>
        <w:autoSpaceDN w:val="0"/>
        <w:adjustRightInd w:val="0"/>
        <w:ind w:left="567" w:hanging="567"/>
        <w:jc w:val="both"/>
        <w:rPr>
          <w:rFonts w:ascii="Calibri" w:eastAsia="Calibri" w:hAnsi="Calibri"/>
          <w:sz w:val="20"/>
          <w:szCs w:val="20"/>
        </w:rPr>
      </w:pPr>
    </w:p>
    <w:p w14:paraId="398BADF2" w14:textId="77777777" w:rsidR="006659DE" w:rsidRDefault="006659DE" w:rsidP="00E1020A">
      <w:pPr>
        <w:numPr>
          <w:ilvl w:val="0"/>
          <w:numId w:val="28"/>
        </w:numPr>
        <w:ind w:left="567" w:hanging="567"/>
        <w:jc w:val="both"/>
        <w:rPr>
          <w:rFonts w:ascii="Calibri" w:eastAsia="Calibri" w:hAnsi="Calibri"/>
          <w:sz w:val="20"/>
          <w:szCs w:val="20"/>
        </w:rPr>
      </w:pPr>
      <w:r>
        <w:rPr>
          <w:rFonts w:ascii="Calibri" w:eastAsia="Calibri" w:hAnsi="Calibri"/>
          <w:b/>
          <w:sz w:val="20"/>
          <w:szCs w:val="20"/>
        </w:rPr>
        <w:t>MOBILIZATION</w:t>
      </w:r>
      <w:r w:rsidR="008E6742">
        <w:rPr>
          <w:rFonts w:ascii="Calibri" w:eastAsia="Calibri" w:hAnsi="Calibri"/>
          <w:b/>
          <w:sz w:val="20"/>
          <w:szCs w:val="20"/>
        </w:rPr>
        <w:t>/</w:t>
      </w:r>
      <w:r w:rsidR="00DC5104">
        <w:rPr>
          <w:rFonts w:ascii="Calibri" w:eastAsia="Calibri" w:hAnsi="Calibri"/>
          <w:b/>
          <w:sz w:val="20"/>
          <w:szCs w:val="20"/>
        </w:rPr>
        <w:t>DE-MOBILIZATION</w:t>
      </w:r>
      <w:r>
        <w:rPr>
          <w:rFonts w:ascii="Calibri" w:eastAsia="Calibri" w:hAnsi="Calibri"/>
          <w:sz w:val="20"/>
          <w:szCs w:val="20"/>
        </w:rPr>
        <w:t>:</w:t>
      </w:r>
    </w:p>
    <w:p w14:paraId="3E9CEB5D" w14:textId="77777777" w:rsidR="00E1020A" w:rsidRDefault="00E1020A" w:rsidP="00E1020A">
      <w:pPr>
        <w:autoSpaceDE w:val="0"/>
        <w:autoSpaceDN w:val="0"/>
        <w:adjustRightInd w:val="0"/>
        <w:ind w:left="567"/>
        <w:jc w:val="both"/>
        <w:rPr>
          <w:rFonts w:ascii="Calibri" w:eastAsia="Calibri" w:hAnsi="Calibri"/>
          <w:sz w:val="20"/>
          <w:szCs w:val="20"/>
        </w:rPr>
      </w:pPr>
    </w:p>
    <w:p w14:paraId="24FE2F72" w14:textId="3E308D87" w:rsidR="008E6742" w:rsidRDefault="006659DE" w:rsidP="00E1020A">
      <w:pPr>
        <w:numPr>
          <w:ilvl w:val="1"/>
          <w:numId w:val="28"/>
        </w:numPr>
        <w:autoSpaceDE w:val="0"/>
        <w:autoSpaceDN w:val="0"/>
        <w:adjustRightInd w:val="0"/>
        <w:ind w:left="567" w:hanging="567"/>
        <w:jc w:val="both"/>
        <w:rPr>
          <w:rFonts w:ascii="Calibri" w:eastAsia="Calibri" w:hAnsi="Calibri"/>
          <w:sz w:val="20"/>
          <w:szCs w:val="20"/>
        </w:rPr>
      </w:pPr>
      <w:r>
        <w:rPr>
          <w:rFonts w:ascii="Calibri" w:eastAsia="Calibri" w:hAnsi="Calibri" w:cs="Adani Regular"/>
          <w:sz w:val="20"/>
          <w:szCs w:val="20"/>
        </w:rPr>
        <w:t xml:space="preserve">The </w:t>
      </w:r>
      <w:r w:rsidR="00F70948">
        <w:rPr>
          <w:rFonts w:ascii="Calibri" w:eastAsia="Calibri" w:hAnsi="Calibri" w:cs="Adani Regular"/>
          <w:sz w:val="20"/>
          <w:szCs w:val="20"/>
        </w:rPr>
        <w:t>Contract</w:t>
      </w:r>
      <w:r>
        <w:rPr>
          <w:rFonts w:ascii="Calibri" w:eastAsia="Calibri" w:hAnsi="Calibri" w:cs="Adani Regular"/>
          <w:sz w:val="20"/>
          <w:szCs w:val="20"/>
        </w:rPr>
        <w:t xml:space="preserve">or shall mobilize </w:t>
      </w:r>
      <w:r w:rsidR="00474B0D">
        <w:rPr>
          <w:rFonts w:ascii="Calibri" w:eastAsia="Calibri" w:hAnsi="Calibri" w:cs="Adani Regular"/>
          <w:sz w:val="20"/>
          <w:szCs w:val="20"/>
        </w:rPr>
        <w:t>10</w:t>
      </w:r>
      <w:r w:rsidR="00DD6CE4">
        <w:rPr>
          <w:rFonts w:ascii="Calibri" w:eastAsia="Calibri" w:hAnsi="Calibri" w:cs="Adani Regular"/>
          <w:sz w:val="20"/>
          <w:szCs w:val="20"/>
        </w:rPr>
        <w:t xml:space="preserve">0% of the </w:t>
      </w:r>
      <w:r w:rsidR="00F13CEF">
        <w:rPr>
          <w:rFonts w:ascii="Calibri" w:eastAsia="Calibri" w:hAnsi="Calibri" w:cs="Adani Regular"/>
          <w:sz w:val="20"/>
          <w:szCs w:val="20"/>
        </w:rPr>
        <w:t>resources required for work completion</w:t>
      </w:r>
      <w:r w:rsidR="00DD6CE4">
        <w:rPr>
          <w:rFonts w:ascii="Calibri" w:eastAsia="Calibri" w:hAnsi="Calibri" w:cs="Adani Regular"/>
          <w:sz w:val="20"/>
          <w:szCs w:val="20"/>
        </w:rPr>
        <w:t xml:space="preserve"> on or before </w:t>
      </w:r>
      <w:r w:rsidR="00F70948">
        <w:rPr>
          <w:rFonts w:ascii="Calibri" w:eastAsia="Calibri" w:hAnsi="Calibri" w:cs="Adani Regular"/>
          <w:sz w:val="20"/>
          <w:szCs w:val="20"/>
        </w:rPr>
        <w:t>Contract</w:t>
      </w:r>
      <w:r w:rsidR="00DD6CE4">
        <w:rPr>
          <w:rFonts w:ascii="Calibri" w:eastAsia="Calibri" w:hAnsi="Calibri" w:cs="Adani Regular"/>
          <w:sz w:val="20"/>
          <w:szCs w:val="20"/>
        </w:rPr>
        <w:t xml:space="preserve"> commencement date.</w:t>
      </w:r>
      <w:r>
        <w:rPr>
          <w:rFonts w:ascii="Calibri" w:eastAsia="Calibri" w:hAnsi="Calibri" w:cs="Adani Regular"/>
          <w:sz w:val="20"/>
          <w:szCs w:val="20"/>
        </w:rPr>
        <w:t xml:space="preserve"> </w:t>
      </w:r>
    </w:p>
    <w:p w14:paraId="466EE807" w14:textId="77777777" w:rsidR="006659DE" w:rsidRDefault="006659DE" w:rsidP="00E1020A">
      <w:pPr>
        <w:numPr>
          <w:ilvl w:val="1"/>
          <w:numId w:val="28"/>
        </w:numPr>
        <w:autoSpaceDE w:val="0"/>
        <w:autoSpaceDN w:val="0"/>
        <w:adjustRightInd w:val="0"/>
        <w:ind w:left="567" w:hanging="567"/>
        <w:jc w:val="both"/>
        <w:rPr>
          <w:rFonts w:ascii="Calibri" w:eastAsia="Calibri" w:hAnsi="Calibri"/>
          <w:sz w:val="20"/>
          <w:szCs w:val="20"/>
        </w:rPr>
      </w:pPr>
      <w:r>
        <w:rPr>
          <w:rFonts w:ascii="Calibri" w:eastAsia="Calibri" w:hAnsi="Calibri" w:cs="Adani Regular"/>
          <w:sz w:val="20"/>
          <w:szCs w:val="20"/>
        </w:rPr>
        <w:t xml:space="preserve">The </w:t>
      </w:r>
      <w:r w:rsidR="00F70948">
        <w:rPr>
          <w:rFonts w:ascii="Calibri" w:eastAsia="Calibri" w:hAnsi="Calibri" w:cs="Adani Regular"/>
          <w:sz w:val="20"/>
          <w:szCs w:val="20"/>
        </w:rPr>
        <w:t>Contract</w:t>
      </w:r>
      <w:r>
        <w:rPr>
          <w:rFonts w:ascii="Calibri" w:eastAsia="Calibri" w:hAnsi="Calibri" w:cs="Adani Regular"/>
          <w:sz w:val="20"/>
          <w:szCs w:val="20"/>
        </w:rPr>
        <w:t xml:space="preserve">or shall take prior approval of the </w:t>
      </w:r>
      <w:r w:rsidR="00F70948">
        <w:rPr>
          <w:rFonts w:ascii="Calibri" w:eastAsia="Calibri" w:hAnsi="Calibri" w:cs="Adani Regular"/>
          <w:sz w:val="20"/>
          <w:szCs w:val="20"/>
        </w:rPr>
        <w:t>Owner</w:t>
      </w:r>
      <w:r>
        <w:rPr>
          <w:rFonts w:ascii="Calibri" w:eastAsia="Calibri" w:hAnsi="Calibri" w:cs="Adani Regular"/>
          <w:sz w:val="20"/>
          <w:szCs w:val="20"/>
        </w:rPr>
        <w:t>’s representative before commencing any Mobilization</w:t>
      </w:r>
      <w:r w:rsidR="00E04298">
        <w:rPr>
          <w:rFonts w:ascii="Calibri" w:eastAsia="Calibri" w:hAnsi="Calibri" w:cs="Adani Regular"/>
          <w:sz w:val="20"/>
          <w:szCs w:val="20"/>
        </w:rPr>
        <w:t>/De-mobilization</w:t>
      </w:r>
      <w:r>
        <w:rPr>
          <w:rFonts w:ascii="Calibri" w:eastAsia="Calibri" w:hAnsi="Calibri" w:cs="Adani Regular"/>
          <w:sz w:val="20"/>
          <w:szCs w:val="20"/>
        </w:rPr>
        <w:t xml:space="preserve"> activities at the Site.</w:t>
      </w:r>
    </w:p>
    <w:p w14:paraId="27C8368D" w14:textId="77777777" w:rsidR="006659DE" w:rsidRDefault="006659DE" w:rsidP="00E1020A">
      <w:pPr>
        <w:ind w:left="567" w:hanging="567"/>
        <w:jc w:val="both"/>
        <w:rPr>
          <w:rFonts w:ascii="Calibri" w:hAnsi="Calibri"/>
          <w:b/>
          <w:sz w:val="20"/>
          <w:szCs w:val="20"/>
        </w:rPr>
      </w:pPr>
    </w:p>
    <w:p w14:paraId="37B837C3" w14:textId="77777777" w:rsidR="009F5D66" w:rsidRDefault="00BE4B75" w:rsidP="00E1020A">
      <w:pPr>
        <w:numPr>
          <w:ilvl w:val="0"/>
          <w:numId w:val="28"/>
        </w:numPr>
        <w:ind w:left="567" w:hanging="567"/>
        <w:jc w:val="both"/>
        <w:rPr>
          <w:rFonts w:ascii="Calibri" w:hAnsi="Calibri"/>
          <w:b/>
          <w:sz w:val="20"/>
          <w:szCs w:val="20"/>
        </w:rPr>
      </w:pPr>
      <w:r>
        <w:rPr>
          <w:rFonts w:ascii="Calibri" w:hAnsi="Calibri"/>
          <w:b/>
          <w:sz w:val="20"/>
          <w:szCs w:val="20"/>
        </w:rPr>
        <w:t>PAYMENT</w:t>
      </w:r>
      <w:r w:rsidR="00D738F3">
        <w:rPr>
          <w:rFonts w:ascii="Calibri" w:hAnsi="Calibri"/>
          <w:b/>
          <w:sz w:val="20"/>
          <w:szCs w:val="20"/>
        </w:rPr>
        <w:t xml:space="preserve"> TERMS</w:t>
      </w:r>
      <w:r>
        <w:rPr>
          <w:rFonts w:ascii="Calibri" w:hAnsi="Calibri"/>
          <w:b/>
          <w:sz w:val="20"/>
          <w:szCs w:val="20"/>
        </w:rPr>
        <w:t>:</w:t>
      </w:r>
    </w:p>
    <w:p w14:paraId="31400E21" w14:textId="77777777" w:rsidR="009F0C6A" w:rsidRDefault="009F0C6A" w:rsidP="009F0C6A">
      <w:pPr>
        <w:autoSpaceDE w:val="0"/>
        <w:autoSpaceDN w:val="0"/>
        <w:adjustRightInd w:val="0"/>
        <w:ind w:left="567"/>
        <w:jc w:val="both"/>
        <w:rPr>
          <w:rFonts w:ascii="Calibri" w:eastAsia="Calibri" w:hAnsi="Calibri"/>
          <w:sz w:val="20"/>
          <w:szCs w:val="20"/>
        </w:rPr>
      </w:pPr>
    </w:p>
    <w:p w14:paraId="016ADD1C" w14:textId="77777777" w:rsidR="004657AD" w:rsidRDefault="004657AD" w:rsidP="00E1020A">
      <w:pPr>
        <w:numPr>
          <w:ilvl w:val="1"/>
          <w:numId w:val="28"/>
        </w:numPr>
        <w:autoSpaceDE w:val="0"/>
        <w:autoSpaceDN w:val="0"/>
        <w:adjustRightInd w:val="0"/>
        <w:ind w:left="567" w:hanging="567"/>
        <w:jc w:val="both"/>
        <w:rPr>
          <w:rFonts w:ascii="Calibri" w:eastAsia="Calibri" w:hAnsi="Calibri"/>
          <w:sz w:val="20"/>
          <w:szCs w:val="20"/>
        </w:rPr>
      </w:pPr>
      <w:r>
        <w:rPr>
          <w:rFonts w:ascii="Calibri" w:eastAsia="Calibri" w:hAnsi="Calibri"/>
          <w:sz w:val="20"/>
          <w:szCs w:val="20"/>
        </w:rPr>
        <w:t xml:space="preserve">Payment before </w:t>
      </w:r>
      <w:r w:rsidR="00F70948">
        <w:rPr>
          <w:rFonts w:ascii="Calibri" w:eastAsia="Calibri" w:hAnsi="Calibri"/>
          <w:sz w:val="20"/>
          <w:szCs w:val="20"/>
        </w:rPr>
        <w:t>Contract</w:t>
      </w:r>
      <w:r>
        <w:rPr>
          <w:rFonts w:ascii="Calibri" w:eastAsia="Calibri" w:hAnsi="Calibri"/>
          <w:sz w:val="20"/>
          <w:szCs w:val="20"/>
        </w:rPr>
        <w:t xml:space="preserve"> commencement date: No payment shall be made for the mobilization activities prior to </w:t>
      </w:r>
      <w:r w:rsidR="00F70948">
        <w:rPr>
          <w:rFonts w:ascii="Calibri" w:eastAsia="Calibri" w:hAnsi="Calibri"/>
          <w:sz w:val="20"/>
          <w:szCs w:val="20"/>
        </w:rPr>
        <w:t>Contract</w:t>
      </w:r>
      <w:r>
        <w:rPr>
          <w:rFonts w:ascii="Calibri" w:eastAsia="Calibri" w:hAnsi="Calibri"/>
          <w:sz w:val="20"/>
          <w:szCs w:val="20"/>
        </w:rPr>
        <w:t xml:space="preserve"> commencement date.</w:t>
      </w:r>
    </w:p>
    <w:p w14:paraId="7BB13BD5" w14:textId="59C5F4EB" w:rsidR="00AC3458" w:rsidRDefault="00AC3458" w:rsidP="00E1020A">
      <w:pPr>
        <w:numPr>
          <w:ilvl w:val="1"/>
          <w:numId w:val="28"/>
        </w:numPr>
        <w:autoSpaceDE w:val="0"/>
        <w:autoSpaceDN w:val="0"/>
        <w:adjustRightInd w:val="0"/>
        <w:ind w:left="567" w:hanging="567"/>
        <w:jc w:val="both"/>
        <w:rPr>
          <w:rFonts w:ascii="Calibri" w:eastAsia="Calibri" w:hAnsi="Calibri"/>
          <w:sz w:val="20"/>
          <w:szCs w:val="20"/>
        </w:rPr>
      </w:pPr>
      <w:r>
        <w:rPr>
          <w:rFonts w:ascii="Calibri" w:eastAsia="Calibri" w:hAnsi="Calibri"/>
          <w:sz w:val="20"/>
          <w:szCs w:val="20"/>
        </w:rPr>
        <w:t xml:space="preserve">100% of the </w:t>
      </w:r>
      <w:r w:rsidR="00F13CEF">
        <w:rPr>
          <w:rFonts w:ascii="Calibri" w:eastAsia="Calibri" w:hAnsi="Calibri"/>
          <w:sz w:val="20"/>
          <w:szCs w:val="20"/>
        </w:rPr>
        <w:t>Contract</w:t>
      </w:r>
      <w:r>
        <w:rPr>
          <w:rFonts w:ascii="Calibri" w:eastAsia="Calibri" w:hAnsi="Calibri"/>
          <w:sz w:val="20"/>
          <w:szCs w:val="20"/>
        </w:rPr>
        <w:t xml:space="preserve"> fee will be paid against </w:t>
      </w:r>
      <w:r w:rsidR="00F13CEF">
        <w:rPr>
          <w:rFonts w:ascii="Calibri" w:eastAsia="Calibri" w:hAnsi="Calibri"/>
          <w:sz w:val="20"/>
          <w:szCs w:val="20"/>
        </w:rPr>
        <w:t>Tax invoice</w:t>
      </w:r>
      <w:r>
        <w:rPr>
          <w:rFonts w:ascii="Calibri" w:eastAsia="Calibri" w:hAnsi="Calibri"/>
          <w:sz w:val="20"/>
          <w:szCs w:val="20"/>
        </w:rPr>
        <w:t xml:space="preserve"> subject to compliance as under by submitting the below listed supporting documents duly signed by Plant Heads of </w:t>
      </w:r>
      <w:r w:rsidR="00F70948">
        <w:rPr>
          <w:rFonts w:ascii="Calibri" w:eastAsia="Calibri" w:hAnsi="Calibri"/>
          <w:sz w:val="20"/>
          <w:szCs w:val="20"/>
        </w:rPr>
        <w:t>Contract</w:t>
      </w:r>
      <w:r>
        <w:rPr>
          <w:rFonts w:ascii="Calibri" w:eastAsia="Calibri" w:hAnsi="Calibri"/>
          <w:sz w:val="20"/>
          <w:szCs w:val="20"/>
        </w:rPr>
        <w:t>or and KMPCL:</w:t>
      </w:r>
    </w:p>
    <w:p w14:paraId="59515137" w14:textId="77777777" w:rsidR="00AC3458" w:rsidRDefault="00AC3458" w:rsidP="00E1020A">
      <w:pPr>
        <w:numPr>
          <w:ilvl w:val="2"/>
          <w:numId w:val="28"/>
        </w:numPr>
        <w:autoSpaceDE w:val="0"/>
        <w:autoSpaceDN w:val="0"/>
        <w:adjustRightInd w:val="0"/>
        <w:ind w:left="1134" w:hanging="567"/>
        <w:jc w:val="both"/>
        <w:rPr>
          <w:rFonts w:ascii="Calibri" w:eastAsia="Calibri" w:hAnsi="Calibri"/>
          <w:sz w:val="20"/>
          <w:szCs w:val="20"/>
        </w:rPr>
      </w:pPr>
      <w:r>
        <w:rPr>
          <w:rFonts w:ascii="Calibri" w:eastAsia="Calibri" w:hAnsi="Calibri"/>
          <w:sz w:val="20"/>
          <w:szCs w:val="20"/>
        </w:rPr>
        <w:t>Commercial Invoice in proper format with all required details</w:t>
      </w:r>
    </w:p>
    <w:p w14:paraId="1FA59382" w14:textId="77777777" w:rsidR="00AC3458" w:rsidRDefault="00AC3458" w:rsidP="00E1020A">
      <w:pPr>
        <w:numPr>
          <w:ilvl w:val="2"/>
          <w:numId w:val="28"/>
        </w:numPr>
        <w:autoSpaceDE w:val="0"/>
        <w:autoSpaceDN w:val="0"/>
        <w:adjustRightInd w:val="0"/>
        <w:ind w:left="1134" w:hanging="567"/>
        <w:jc w:val="both"/>
        <w:rPr>
          <w:rFonts w:ascii="Calibri" w:eastAsia="Calibri" w:hAnsi="Calibri"/>
          <w:sz w:val="20"/>
          <w:szCs w:val="20"/>
        </w:rPr>
      </w:pPr>
      <w:r>
        <w:rPr>
          <w:rFonts w:ascii="Calibri" w:eastAsia="Calibri" w:hAnsi="Calibri"/>
          <w:sz w:val="20"/>
          <w:szCs w:val="20"/>
        </w:rPr>
        <w:t xml:space="preserve">All statutory compliance reports and proof of payments towards labour related matters, PF compliance, WC policy, vehicle documents, wages sheet, PF challan, labour welfare cess etc. of previous month, copy of salary sheets of all the </w:t>
      </w:r>
      <w:r w:rsidR="00F70948">
        <w:rPr>
          <w:rFonts w:ascii="Calibri" w:eastAsia="Calibri" w:hAnsi="Calibri"/>
          <w:sz w:val="20"/>
          <w:szCs w:val="20"/>
        </w:rPr>
        <w:t>Contract</w:t>
      </w:r>
      <w:r>
        <w:rPr>
          <w:rFonts w:ascii="Calibri" w:eastAsia="Calibri" w:hAnsi="Calibri"/>
          <w:sz w:val="20"/>
          <w:szCs w:val="20"/>
        </w:rPr>
        <w:t>or’s personnel deployed at site/plant.</w:t>
      </w:r>
    </w:p>
    <w:p w14:paraId="2E18A49D" w14:textId="77777777" w:rsidR="00AC3458" w:rsidRDefault="00AC3458" w:rsidP="00E1020A">
      <w:pPr>
        <w:numPr>
          <w:ilvl w:val="2"/>
          <w:numId w:val="28"/>
        </w:numPr>
        <w:autoSpaceDE w:val="0"/>
        <w:autoSpaceDN w:val="0"/>
        <w:adjustRightInd w:val="0"/>
        <w:ind w:left="1134" w:hanging="567"/>
        <w:jc w:val="both"/>
        <w:rPr>
          <w:rFonts w:ascii="Calibri" w:eastAsia="Calibri" w:hAnsi="Calibri"/>
          <w:sz w:val="20"/>
          <w:szCs w:val="20"/>
        </w:rPr>
      </w:pPr>
      <w:r>
        <w:rPr>
          <w:rFonts w:ascii="Calibri" w:eastAsia="Calibri" w:hAnsi="Calibri"/>
          <w:sz w:val="20"/>
          <w:szCs w:val="20"/>
        </w:rPr>
        <w:t>Copy of Insurance policies</w:t>
      </w:r>
    </w:p>
    <w:p w14:paraId="026FF255" w14:textId="77777777" w:rsidR="00AC3458" w:rsidRDefault="00AC3458" w:rsidP="00E1020A">
      <w:pPr>
        <w:numPr>
          <w:ilvl w:val="2"/>
          <w:numId w:val="28"/>
        </w:numPr>
        <w:autoSpaceDE w:val="0"/>
        <w:autoSpaceDN w:val="0"/>
        <w:adjustRightInd w:val="0"/>
        <w:ind w:left="1134" w:hanging="567"/>
        <w:jc w:val="both"/>
        <w:rPr>
          <w:rFonts w:ascii="Calibri" w:eastAsia="Calibri" w:hAnsi="Calibri"/>
          <w:sz w:val="20"/>
          <w:szCs w:val="20"/>
        </w:rPr>
      </w:pPr>
      <w:r>
        <w:rPr>
          <w:rFonts w:ascii="Calibri" w:eastAsia="Calibri" w:hAnsi="Calibri"/>
          <w:sz w:val="20"/>
          <w:szCs w:val="20"/>
        </w:rPr>
        <w:t xml:space="preserve">Safety compliance reports </w:t>
      </w:r>
    </w:p>
    <w:p w14:paraId="1BB04B72" w14:textId="2E50E562" w:rsidR="004D4248" w:rsidRDefault="00F13CEF" w:rsidP="00E1020A">
      <w:pPr>
        <w:numPr>
          <w:ilvl w:val="2"/>
          <w:numId w:val="28"/>
        </w:numPr>
        <w:autoSpaceDE w:val="0"/>
        <w:autoSpaceDN w:val="0"/>
        <w:adjustRightInd w:val="0"/>
        <w:ind w:left="1134" w:hanging="567"/>
        <w:jc w:val="both"/>
        <w:rPr>
          <w:rFonts w:ascii="Calibri" w:eastAsia="Calibri" w:hAnsi="Calibri"/>
          <w:sz w:val="20"/>
          <w:szCs w:val="20"/>
        </w:rPr>
      </w:pPr>
      <w:r>
        <w:rPr>
          <w:rFonts w:ascii="Calibri" w:eastAsia="Calibri" w:hAnsi="Calibri"/>
          <w:sz w:val="20"/>
          <w:szCs w:val="20"/>
        </w:rPr>
        <w:t>Copy of test reports and compliances under Form 21</w:t>
      </w:r>
    </w:p>
    <w:p w14:paraId="554B2078" w14:textId="77777777" w:rsidR="00704D17" w:rsidRDefault="00B70260" w:rsidP="00E1020A">
      <w:pPr>
        <w:numPr>
          <w:ilvl w:val="1"/>
          <w:numId w:val="28"/>
        </w:numPr>
        <w:autoSpaceDE w:val="0"/>
        <w:autoSpaceDN w:val="0"/>
        <w:adjustRightInd w:val="0"/>
        <w:ind w:left="567" w:hanging="567"/>
        <w:jc w:val="both"/>
        <w:rPr>
          <w:rFonts w:ascii="Calibri" w:eastAsia="Calibri" w:hAnsi="Calibri" w:cs="Courier New"/>
          <w:sz w:val="20"/>
          <w:szCs w:val="20"/>
          <w:lang w:val="en-IN" w:eastAsia="en-IN"/>
        </w:rPr>
      </w:pPr>
      <w:r>
        <w:rPr>
          <w:rFonts w:ascii="Calibri" w:eastAsia="Calibri" w:hAnsi="Calibri" w:cs="Courier New"/>
          <w:sz w:val="20"/>
          <w:szCs w:val="20"/>
          <w:lang w:val="en-IN" w:eastAsia="en-IN"/>
        </w:rPr>
        <w:t xml:space="preserve">Monthly </w:t>
      </w:r>
      <w:r w:rsidR="00704D17">
        <w:rPr>
          <w:rFonts w:ascii="Calibri" w:eastAsia="Calibri" w:hAnsi="Calibri" w:cs="Courier New"/>
          <w:sz w:val="20"/>
          <w:szCs w:val="20"/>
          <w:lang w:val="en-IN" w:eastAsia="en-IN"/>
        </w:rPr>
        <w:t>Payments shall be made subject to the following:</w:t>
      </w:r>
    </w:p>
    <w:p w14:paraId="3E297416" w14:textId="2AC78473" w:rsidR="00704D17" w:rsidRDefault="00704D17" w:rsidP="00E1020A">
      <w:pPr>
        <w:numPr>
          <w:ilvl w:val="2"/>
          <w:numId w:val="28"/>
        </w:numPr>
        <w:autoSpaceDE w:val="0"/>
        <w:autoSpaceDN w:val="0"/>
        <w:adjustRightInd w:val="0"/>
        <w:ind w:left="1134" w:hanging="567"/>
        <w:jc w:val="both"/>
        <w:rPr>
          <w:rFonts w:ascii="Calibri" w:eastAsia="Calibri" w:hAnsi="Calibri"/>
          <w:sz w:val="20"/>
          <w:szCs w:val="20"/>
        </w:rPr>
      </w:pPr>
      <w:r>
        <w:rPr>
          <w:rFonts w:ascii="Calibri" w:eastAsia="Calibri" w:hAnsi="Calibri"/>
          <w:sz w:val="20"/>
          <w:szCs w:val="20"/>
        </w:rPr>
        <w:t xml:space="preserve">Any deductions </w:t>
      </w:r>
      <w:r w:rsidR="00F13CEF">
        <w:rPr>
          <w:rFonts w:ascii="Calibri" w:eastAsia="Calibri" w:hAnsi="Calibri"/>
          <w:sz w:val="20"/>
          <w:szCs w:val="20"/>
        </w:rPr>
        <w:t>as suggested by CMO of KMPCL based on the findings</w:t>
      </w:r>
      <w:r>
        <w:rPr>
          <w:rFonts w:ascii="Calibri" w:eastAsia="Calibri" w:hAnsi="Calibri"/>
          <w:sz w:val="20"/>
          <w:szCs w:val="20"/>
        </w:rPr>
        <w:t>.</w:t>
      </w:r>
    </w:p>
    <w:p w14:paraId="57573753" w14:textId="6F2F1654" w:rsidR="00704D17" w:rsidRDefault="00704D17" w:rsidP="00E1020A">
      <w:pPr>
        <w:numPr>
          <w:ilvl w:val="2"/>
          <w:numId w:val="28"/>
        </w:numPr>
        <w:autoSpaceDE w:val="0"/>
        <w:autoSpaceDN w:val="0"/>
        <w:adjustRightInd w:val="0"/>
        <w:ind w:left="1134" w:hanging="567"/>
        <w:jc w:val="both"/>
        <w:rPr>
          <w:rFonts w:ascii="Calibri" w:eastAsia="Calibri" w:hAnsi="Calibri"/>
          <w:sz w:val="20"/>
          <w:szCs w:val="20"/>
        </w:rPr>
      </w:pPr>
      <w:r>
        <w:rPr>
          <w:rFonts w:ascii="Calibri" w:eastAsia="Calibri" w:hAnsi="Calibri"/>
          <w:sz w:val="20"/>
          <w:szCs w:val="20"/>
        </w:rPr>
        <w:t xml:space="preserve">Any hold amounts as per suggestions/recommendations by </w:t>
      </w:r>
      <w:r w:rsidR="00CA4863">
        <w:rPr>
          <w:rFonts w:ascii="Calibri" w:eastAsia="Calibri" w:hAnsi="Calibri"/>
          <w:sz w:val="20"/>
          <w:szCs w:val="20"/>
        </w:rPr>
        <w:t>CMO</w:t>
      </w:r>
      <w:r>
        <w:rPr>
          <w:rFonts w:ascii="Calibri" w:eastAsia="Calibri" w:hAnsi="Calibri"/>
          <w:sz w:val="20"/>
          <w:szCs w:val="20"/>
        </w:rPr>
        <w:t>/Plant Head of KMPCL.</w:t>
      </w:r>
    </w:p>
    <w:p w14:paraId="47F241FE" w14:textId="235119DA" w:rsidR="004D4248" w:rsidRDefault="004D4248" w:rsidP="00E1020A">
      <w:pPr>
        <w:numPr>
          <w:ilvl w:val="1"/>
          <w:numId w:val="28"/>
        </w:numPr>
        <w:autoSpaceDE w:val="0"/>
        <w:autoSpaceDN w:val="0"/>
        <w:adjustRightInd w:val="0"/>
        <w:ind w:left="567" w:hanging="567"/>
        <w:jc w:val="both"/>
        <w:rPr>
          <w:rFonts w:ascii="Calibri" w:eastAsia="Calibri" w:hAnsi="Calibri" w:cs="Courier New"/>
          <w:sz w:val="20"/>
          <w:szCs w:val="20"/>
          <w:lang w:val="en-IN" w:eastAsia="en-IN"/>
        </w:rPr>
      </w:pPr>
      <w:r>
        <w:rPr>
          <w:rFonts w:ascii="Calibri" w:eastAsia="Calibri" w:hAnsi="Calibri" w:cs="Courier New"/>
          <w:sz w:val="20"/>
          <w:szCs w:val="20"/>
          <w:lang w:val="en-IN" w:eastAsia="en-IN"/>
        </w:rPr>
        <w:t xml:space="preserve">The </w:t>
      </w:r>
      <w:r w:rsidR="00F70948">
        <w:rPr>
          <w:rFonts w:ascii="Calibri" w:eastAsia="Calibri" w:hAnsi="Calibri" w:cs="Courier New"/>
          <w:sz w:val="20"/>
          <w:szCs w:val="20"/>
          <w:lang w:val="en-IN" w:eastAsia="en-IN"/>
        </w:rPr>
        <w:t>Contract</w:t>
      </w:r>
      <w:r>
        <w:rPr>
          <w:rFonts w:ascii="Calibri" w:eastAsia="Calibri" w:hAnsi="Calibri" w:cs="Courier New"/>
          <w:sz w:val="20"/>
          <w:szCs w:val="20"/>
          <w:lang w:val="en-IN" w:eastAsia="en-IN"/>
        </w:rPr>
        <w:t>or s</w:t>
      </w:r>
      <w:r w:rsidR="00F13CEF">
        <w:rPr>
          <w:rFonts w:ascii="Calibri" w:eastAsia="Calibri" w:hAnsi="Calibri" w:cs="Courier New"/>
          <w:sz w:val="20"/>
          <w:szCs w:val="20"/>
          <w:lang w:val="en-IN" w:eastAsia="en-IN"/>
        </w:rPr>
        <w:t>hould ensure 100% compliances before submitting the Invoice for payment</w:t>
      </w:r>
      <w:r>
        <w:rPr>
          <w:rFonts w:ascii="Calibri" w:eastAsia="Calibri" w:hAnsi="Calibri" w:cs="Courier New"/>
          <w:sz w:val="20"/>
          <w:szCs w:val="20"/>
          <w:lang w:val="en-IN" w:eastAsia="en-IN"/>
        </w:rPr>
        <w:t>.</w:t>
      </w:r>
    </w:p>
    <w:p w14:paraId="33DA9B1F" w14:textId="77777777" w:rsidR="004D4248" w:rsidRDefault="004D4248" w:rsidP="00E1020A">
      <w:pPr>
        <w:tabs>
          <w:tab w:val="num" w:pos="1980"/>
          <w:tab w:val="num" w:pos="3618"/>
        </w:tabs>
        <w:ind w:left="567" w:hanging="567"/>
        <w:jc w:val="both"/>
        <w:rPr>
          <w:rFonts w:ascii="Calibri" w:eastAsia="Calibri" w:hAnsi="Calibri" w:cs="Courier New"/>
          <w:sz w:val="20"/>
          <w:szCs w:val="20"/>
          <w:lang w:val="en-IN" w:eastAsia="en-IN"/>
        </w:rPr>
      </w:pPr>
    </w:p>
    <w:p w14:paraId="647DB2AD" w14:textId="77777777" w:rsidR="009F5D66" w:rsidRDefault="003525A3" w:rsidP="00E1020A">
      <w:pPr>
        <w:numPr>
          <w:ilvl w:val="0"/>
          <w:numId w:val="28"/>
        </w:numPr>
        <w:ind w:left="567" w:hanging="567"/>
        <w:jc w:val="both"/>
        <w:rPr>
          <w:rFonts w:ascii="Calibri" w:hAnsi="Calibri" w:cs="Arial"/>
          <w:b/>
          <w:sz w:val="20"/>
          <w:szCs w:val="20"/>
        </w:rPr>
      </w:pPr>
      <w:r>
        <w:rPr>
          <w:rFonts w:ascii="Calibri" w:hAnsi="Calibri" w:cs="Arial"/>
          <w:b/>
          <w:sz w:val="20"/>
          <w:szCs w:val="20"/>
        </w:rPr>
        <w:t>TAXES &amp; DUTIES:</w:t>
      </w:r>
    </w:p>
    <w:p w14:paraId="453C7C73" w14:textId="77777777" w:rsidR="00F70948" w:rsidRDefault="00F70948" w:rsidP="00F70948">
      <w:pPr>
        <w:autoSpaceDE w:val="0"/>
        <w:autoSpaceDN w:val="0"/>
        <w:adjustRightInd w:val="0"/>
        <w:ind w:left="567"/>
        <w:jc w:val="both"/>
        <w:rPr>
          <w:rFonts w:ascii="Calibri" w:eastAsia="Calibri" w:hAnsi="Calibri" w:cs="Courier New"/>
          <w:sz w:val="20"/>
          <w:szCs w:val="20"/>
          <w:lang w:val="en-IN" w:eastAsia="en-IN"/>
        </w:rPr>
      </w:pPr>
    </w:p>
    <w:p w14:paraId="3C7F2D4E" w14:textId="77777777" w:rsidR="00DD360F" w:rsidRDefault="00DD360F" w:rsidP="00E1020A">
      <w:pPr>
        <w:numPr>
          <w:ilvl w:val="1"/>
          <w:numId w:val="28"/>
        </w:numPr>
        <w:autoSpaceDE w:val="0"/>
        <w:autoSpaceDN w:val="0"/>
        <w:adjustRightInd w:val="0"/>
        <w:ind w:left="567" w:hanging="567"/>
        <w:jc w:val="both"/>
        <w:rPr>
          <w:rFonts w:ascii="Calibri" w:eastAsia="Calibri" w:hAnsi="Calibri" w:cs="Courier New"/>
          <w:sz w:val="20"/>
          <w:szCs w:val="20"/>
          <w:lang w:val="en-IN" w:eastAsia="en-IN"/>
        </w:rPr>
      </w:pPr>
      <w:r>
        <w:rPr>
          <w:rFonts w:ascii="Calibri" w:eastAsia="Calibri" w:hAnsi="Calibri" w:cs="Courier New"/>
          <w:sz w:val="20"/>
          <w:szCs w:val="20"/>
          <w:lang w:val="en-IN" w:eastAsia="en-IN"/>
        </w:rPr>
        <w:t xml:space="preserve">The </w:t>
      </w:r>
      <w:r w:rsidR="00F70948">
        <w:rPr>
          <w:rFonts w:ascii="Calibri" w:eastAsia="Calibri" w:hAnsi="Calibri" w:cs="Courier New"/>
          <w:sz w:val="20"/>
          <w:szCs w:val="20"/>
          <w:lang w:val="en-IN" w:eastAsia="en-IN"/>
        </w:rPr>
        <w:t>Contract</w:t>
      </w:r>
      <w:r>
        <w:rPr>
          <w:rFonts w:ascii="Calibri" w:eastAsia="Calibri" w:hAnsi="Calibri" w:cs="Courier New"/>
          <w:sz w:val="20"/>
          <w:szCs w:val="20"/>
          <w:lang w:val="en-IN" w:eastAsia="en-IN"/>
        </w:rPr>
        <w:t xml:space="preserve"> Price is </w:t>
      </w:r>
      <w:r w:rsidR="00F87AD6">
        <w:rPr>
          <w:rFonts w:ascii="Calibri" w:eastAsia="Calibri" w:hAnsi="Calibri" w:cs="Courier New"/>
          <w:sz w:val="20"/>
          <w:szCs w:val="20"/>
          <w:lang w:val="en-IN" w:eastAsia="en-IN"/>
        </w:rPr>
        <w:t>exclusive</w:t>
      </w:r>
      <w:r>
        <w:rPr>
          <w:rFonts w:ascii="Calibri" w:eastAsia="Calibri" w:hAnsi="Calibri" w:cs="Courier New"/>
          <w:sz w:val="20"/>
          <w:szCs w:val="20"/>
          <w:lang w:val="en-IN" w:eastAsia="en-IN"/>
        </w:rPr>
        <w:t xml:space="preserve"> of Goods and Services Tax (GST).</w:t>
      </w:r>
    </w:p>
    <w:p w14:paraId="75F9E7E4" w14:textId="77777777" w:rsidR="00DD360F" w:rsidRDefault="007126AB" w:rsidP="00E1020A">
      <w:pPr>
        <w:numPr>
          <w:ilvl w:val="1"/>
          <w:numId w:val="28"/>
        </w:numPr>
        <w:autoSpaceDE w:val="0"/>
        <w:autoSpaceDN w:val="0"/>
        <w:adjustRightInd w:val="0"/>
        <w:ind w:left="567" w:hanging="567"/>
        <w:jc w:val="both"/>
        <w:rPr>
          <w:rFonts w:ascii="Calibri" w:eastAsia="Calibri" w:hAnsi="Calibri" w:cs="Courier New"/>
          <w:sz w:val="20"/>
          <w:szCs w:val="20"/>
          <w:lang w:val="en-IN" w:eastAsia="en-IN"/>
        </w:rPr>
      </w:pPr>
      <w:r>
        <w:rPr>
          <w:rFonts w:ascii="Calibri" w:eastAsia="Calibri" w:hAnsi="Calibri" w:cs="Courier New"/>
          <w:sz w:val="20"/>
          <w:szCs w:val="20"/>
          <w:lang w:val="en-IN" w:eastAsia="en-IN"/>
        </w:rPr>
        <w:t>GST</w:t>
      </w:r>
      <w:r w:rsidR="00DD360F">
        <w:rPr>
          <w:rFonts w:ascii="Calibri" w:eastAsia="Calibri" w:hAnsi="Calibri" w:cs="Courier New"/>
          <w:sz w:val="20"/>
          <w:szCs w:val="20"/>
          <w:lang w:val="en-IN" w:eastAsia="en-IN"/>
        </w:rPr>
        <w:t xml:space="preserve"> shall be as per pre</w:t>
      </w:r>
      <w:r w:rsidR="000622B9">
        <w:rPr>
          <w:rFonts w:ascii="Calibri" w:eastAsia="Calibri" w:hAnsi="Calibri" w:cs="Courier New"/>
          <w:sz w:val="20"/>
          <w:szCs w:val="20"/>
          <w:lang w:val="en-IN" w:eastAsia="en-IN"/>
        </w:rPr>
        <w:t xml:space="preserve">vailing rates. Present rate of </w:t>
      </w:r>
      <w:r w:rsidR="00DD360F">
        <w:rPr>
          <w:rFonts w:ascii="Calibri" w:eastAsia="Calibri" w:hAnsi="Calibri" w:cs="Courier New"/>
          <w:sz w:val="20"/>
          <w:szCs w:val="20"/>
          <w:lang w:val="en-IN" w:eastAsia="en-IN"/>
        </w:rPr>
        <w:t>GST is 18% of the Basic Amount.</w:t>
      </w:r>
    </w:p>
    <w:p w14:paraId="0F421EE0" w14:textId="27A217FE" w:rsidR="000622B9" w:rsidRDefault="000622B9" w:rsidP="00E1020A">
      <w:pPr>
        <w:numPr>
          <w:ilvl w:val="1"/>
          <w:numId w:val="28"/>
        </w:numPr>
        <w:autoSpaceDE w:val="0"/>
        <w:autoSpaceDN w:val="0"/>
        <w:adjustRightInd w:val="0"/>
        <w:ind w:left="567" w:hanging="567"/>
        <w:jc w:val="both"/>
        <w:rPr>
          <w:rFonts w:ascii="Calibri" w:eastAsia="Calibri" w:hAnsi="Calibri" w:cs="Courier New"/>
          <w:sz w:val="20"/>
          <w:szCs w:val="20"/>
          <w:lang w:val="en-IN" w:eastAsia="en-IN"/>
        </w:rPr>
      </w:pPr>
      <w:r>
        <w:rPr>
          <w:rFonts w:ascii="Calibri" w:eastAsia="Calibri" w:hAnsi="Calibri" w:cs="Courier New"/>
          <w:sz w:val="20"/>
          <w:szCs w:val="20"/>
          <w:lang w:val="en-IN" w:eastAsia="en-IN"/>
        </w:rPr>
        <w:t xml:space="preserve">If the </w:t>
      </w:r>
      <w:r w:rsidR="00F70948">
        <w:rPr>
          <w:rFonts w:ascii="Calibri" w:eastAsia="Calibri" w:hAnsi="Calibri" w:cs="Courier New"/>
          <w:sz w:val="20"/>
          <w:szCs w:val="20"/>
          <w:lang w:val="en-IN" w:eastAsia="en-IN"/>
        </w:rPr>
        <w:t>Contract</w:t>
      </w:r>
      <w:r>
        <w:rPr>
          <w:rFonts w:ascii="Calibri" w:eastAsia="Calibri" w:hAnsi="Calibri" w:cs="Courier New"/>
          <w:sz w:val="20"/>
          <w:szCs w:val="20"/>
          <w:lang w:val="en-IN" w:eastAsia="en-IN"/>
        </w:rPr>
        <w:t xml:space="preserve">or succeeds to avail any other tax benefits, the same shall be passed on to the </w:t>
      </w:r>
      <w:r w:rsidR="00F70948">
        <w:rPr>
          <w:rFonts w:ascii="Calibri" w:eastAsia="Calibri" w:hAnsi="Calibri" w:cs="Courier New"/>
          <w:sz w:val="20"/>
          <w:szCs w:val="20"/>
          <w:lang w:val="en-IN" w:eastAsia="en-IN"/>
        </w:rPr>
        <w:t>Owner</w:t>
      </w:r>
      <w:r>
        <w:rPr>
          <w:rFonts w:ascii="Calibri" w:eastAsia="Calibri" w:hAnsi="Calibri" w:cs="Courier New"/>
          <w:sz w:val="20"/>
          <w:szCs w:val="20"/>
          <w:lang w:val="en-IN" w:eastAsia="en-IN"/>
        </w:rPr>
        <w:t xml:space="preserve"> unconditionally. </w:t>
      </w:r>
    </w:p>
    <w:p w14:paraId="107F3A07" w14:textId="570DB4D9" w:rsidR="00D30403" w:rsidRDefault="00D30403" w:rsidP="00E1020A">
      <w:pPr>
        <w:numPr>
          <w:ilvl w:val="1"/>
          <w:numId w:val="28"/>
        </w:numPr>
        <w:autoSpaceDE w:val="0"/>
        <w:autoSpaceDN w:val="0"/>
        <w:adjustRightInd w:val="0"/>
        <w:ind w:left="567" w:hanging="567"/>
        <w:jc w:val="both"/>
        <w:rPr>
          <w:rFonts w:ascii="Calibri" w:eastAsia="Calibri" w:hAnsi="Calibri" w:cs="Courier New"/>
          <w:sz w:val="20"/>
          <w:szCs w:val="20"/>
          <w:lang w:val="en-IN" w:eastAsia="en-IN"/>
        </w:rPr>
      </w:pPr>
      <w:r>
        <w:rPr>
          <w:rFonts w:ascii="Calibri" w:eastAsia="Calibri" w:hAnsi="Calibri" w:cs="Courier New"/>
          <w:sz w:val="20"/>
          <w:szCs w:val="20"/>
          <w:lang w:val="en-IN" w:eastAsia="en-IN"/>
        </w:rPr>
        <w:t>TDS shall be deducted as applicable.</w:t>
      </w:r>
    </w:p>
    <w:p w14:paraId="76A73364" w14:textId="77777777" w:rsidR="000622B9" w:rsidRDefault="000622B9" w:rsidP="00E1020A">
      <w:pPr>
        <w:numPr>
          <w:ilvl w:val="1"/>
          <w:numId w:val="28"/>
        </w:numPr>
        <w:autoSpaceDE w:val="0"/>
        <w:autoSpaceDN w:val="0"/>
        <w:adjustRightInd w:val="0"/>
        <w:ind w:left="567" w:hanging="567"/>
        <w:jc w:val="both"/>
        <w:rPr>
          <w:rFonts w:ascii="Calibri" w:eastAsia="Calibri" w:hAnsi="Calibri" w:cs="Courier New"/>
          <w:sz w:val="20"/>
          <w:szCs w:val="20"/>
          <w:lang w:val="en-IN" w:eastAsia="en-IN"/>
        </w:rPr>
      </w:pPr>
      <w:r>
        <w:rPr>
          <w:rFonts w:ascii="Calibri" w:eastAsia="Calibri" w:hAnsi="Calibri" w:cs="Courier New"/>
          <w:sz w:val="20"/>
          <w:szCs w:val="20"/>
          <w:lang w:val="en-IN" w:eastAsia="en-IN"/>
        </w:rPr>
        <w:t xml:space="preserve">Any statutory variation in the taxes and duties after the </w:t>
      </w:r>
      <w:r w:rsidR="00F70948">
        <w:rPr>
          <w:rFonts w:ascii="Calibri" w:eastAsia="Calibri" w:hAnsi="Calibri" w:cs="Courier New"/>
          <w:sz w:val="20"/>
          <w:szCs w:val="20"/>
          <w:lang w:val="en-IN" w:eastAsia="en-IN"/>
        </w:rPr>
        <w:t>Contract</w:t>
      </w:r>
      <w:r>
        <w:rPr>
          <w:rFonts w:ascii="Calibri" w:eastAsia="Calibri" w:hAnsi="Calibri" w:cs="Courier New"/>
          <w:sz w:val="20"/>
          <w:szCs w:val="20"/>
          <w:lang w:val="en-IN" w:eastAsia="en-IN"/>
        </w:rPr>
        <w:t xml:space="preserve"> date shall be to the account of the </w:t>
      </w:r>
      <w:r w:rsidR="00F70948">
        <w:rPr>
          <w:rFonts w:ascii="Calibri" w:eastAsia="Calibri" w:hAnsi="Calibri" w:cs="Courier New"/>
          <w:sz w:val="20"/>
          <w:szCs w:val="20"/>
          <w:lang w:val="en-IN" w:eastAsia="en-IN"/>
        </w:rPr>
        <w:t>Owner</w:t>
      </w:r>
      <w:r>
        <w:rPr>
          <w:rFonts w:ascii="Calibri" w:eastAsia="Calibri" w:hAnsi="Calibri" w:cs="Courier New"/>
          <w:sz w:val="20"/>
          <w:szCs w:val="20"/>
          <w:lang w:val="en-IN" w:eastAsia="en-IN"/>
        </w:rPr>
        <w:t xml:space="preserve">. </w:t>
      </w:r>
    </w:p>
    <w:p w14:paraId="076B7021" w14:textId="77777777" w:rsidR="009F5D66" w:rsidRDefault="009F5D66" w:rsidP="00E1020A">
      <w:pPr>
        <w:autoSpaceDE w:val="0"/>
        <w:autoSpaceDN w:val="0"/>
        <w:adjustRightInd w:val="0"/>
        <w:ind w:left="567" w:hanging="567"/>
        <w:jc w:val="both"/>
        <w:rPr>
          <w:rFonts w:ascii="Calibri" w:hAnsi="Calibri" w:cs="Arial"/>
          <w:sz w:val="20"/>
          <w:szCs w:val="20"/>
        </w:rPr>
      </w:pPr>
    </w:p>
    <w:p w14:paraId="3E7CFC7B" w14:textId="77777777" w:rsidR="009F5D66" w:rsidRDefault="003525A3" w:rsidP="00E1020A">
      <w:pPr>
        <w:numPr>
          <w:ilvl w:val="0"/>
          <w:numId w:val="28"/>
        </w:numPr>
        <w:ind w:left="567" w:hanging="567"/>
        <w:jc w:val="both"/>
        <w:rPr>
          <w:rFonts w:ascii="Calibri" w:eastAsia="Calibri" w:hAnsi="Calibri" w:cs="Courier New"/>
          <w:b/>
          <w:sz w:val="20"/>
          <w:szCs w:val="20"/>
        </w:rPr>
      </w:pPr>
      <w:r>
        <w:rPr>
          <w:rFonts w:ascii="Calibri" w:eastAsia="Calibri" w:hAnsi="Calibri" w:cs="Courier New"/>
          <w:b/>
          <w:sz w:val="20"/>
          <w:szCs w:val="20"/>
        </w:rPr>
        <w:t>OTHER TERMS &amp; CONDITION:</w:t>
      </w:r>
    </w:p>
    <w:p w14:paraId="5BEEBF64" w14:textId="77777777" w:rsidR="00F70948" w:rsidRDefault="00F70948" w:rsidP="00F70948">
      <w:pPr>
        <w:autoSpaceDE w:val="0"/>
        <w:autoSpaceDN w:val="0"/>
        <w:adjustRightInd w:val="0"/>
        <w:ind w:left="567"/>
        <w:jc w:val="both"/>
        <w:rPr>
          <w:rFonts w:ascii="Calibri" w:eastAsia="Calibri" w:hAnsi="Calibri" w:cs="Courier New"/>
          <w:sz w:val="20"/>
          <w:szCs w:val="20"/>
        </w:rPr>
      </w:pPr>
    </w:p>
    <w:p w14:paraId="5C675BE9" w14:textId="4C75105C" w:rsidR="00F54D69" w:rsidRDefault="00F54D69" w:rsidP="00E1020A">
      <w:pPr>
        <w:numPr>
          <w:ilvl w:val="1"/>
          <w:numId w:val="28"/>
        </w:numPr>
        <w:autoSpaceDE w:val="0"/>
        <w:autoSpaceDN w:val="0"/>
        <w:adjustRightInd w:val="0"/>
        <w:ind w:left="567" w:hanging="567"/>
        <w:jc w:val="both"/>
        <w:rPr>
          <w:rFonts w:ascii="Calibri" w:eastAsia="Calibri" w:hAnsi="Calibri" w:cs="Courier New"/>
          <w:sz w:val="20"/>
          <w:szCs w:val="20"/>
        </w:rPr>
      </w:pPr>
      <w:r>
        <w:rPr>
          <w:rFonts w:ascii="Calibri" w:eastAsia="Calibri" w:hAnsi="Calibri" w:cs="Courier New"/>
          <w:b/>
          <w:sz w:val="20"/>
          <w:szCs w:val="20"/>
        </w:rPr>
        <w:t>Reports and MIS:</w:t>
      </w:r>
      <w:r w:rsidR="00F13CEF" w:rsidRPr="00F13CEF">
        <w:rPr>
          <w:rFonts w:ascii="Calibri" w:eastAsia="Calibri" w:hAnsi="Calibri" w:cs="Courier New"/>
          <w:sz w:val="20"/>
          <w:szCs w:val="20"/>
        </w:rPr>
        <w:t xml:space="preserve"> Complete report for the work exec</w:t>
      </w:r>
      <w:r w:rsidR="00F13CEF">
        <w:rPr>
          <w:rFonts w:ascii="Calibri" w:eastAsia="Calibri" w:hAnsi="Calibri" w:cs="Courier New"/>
          <w:sz w:val="20"/>
          <w:szCs w:val="20"/>
        </w:rPr>
        <w:t>u</w:t>
      </w:r>
      <w:r w:rsidR="00F13CEF" w:rsidRPr="00F13CEF">
        <w:rPr>
          <w:rFonts w:ascii="Calibri" w:eastAsia="Calibri" w:hAnsi="Calibri" w:cs="Courier New"/>
          <w:sz w:val="20"/>
          <w:szCs w:val="20"/>
        </w:rPr>
        <w:t>ted shall be submitted by the bidder along with the Invoice.</w:t>
      </w:r>
    </w:p>
    <w:p w14:paraId="0AF3EF0D" w14:textId="77777777" w:rsidR="00AC3458" w:rsidRDefault="009F0C6A" w:rsidP="00E1020A">
      <w:pPr>
        <w:numPr>
          <w:ilvl w:val="1"/>
          <w:numId w:val="28"/>
        </w:numPr>
        <w:autoSpaceDE w:val="0"/>
        <w:autoSpaceDN w:val="0"/>
        <w:adjustRightInd w:val="0"/>
        <w:ind w:left="567" w:hanging="567"/>
        <w:jc w:val="both"/>
        <w:rPr>
          <w:rFonts w:ascii="Calibri" w:eastAsia="Calibri" w:hAnsi="Calibri" w:cs="Courier New"/>
          <w:b/>
          <w:sz w:val="20"/>
          <w:szCs w:val="20"/>
        </w:rPr>
      </w:pPr>
      <w:r>
        <w:rPr>
          <w:rFonts w:ascii="Calibri" w:eastAsia="Calibri" w:hAnsi="Calibri" w:cs="Courier New"/>
          <w:b/>
          <w:sz w:val="20"/>
          <w:szCs w:val="20"/>
        </w:rPr>
        <w:t>Subcontracting</w:t>
      </w:r>
      <w:r w:rsidR="00AC3458">
        <w:rPr>
          <w:rFonts w:ascii="Calibri" w:eastAsia="Calibri" w:hAnsi="Calibri" w:cs="Courier New"/>
          <w:b/>
          <w:sz w:val="20"/>
          <w:szCs w:val="20"/>
        </w:rPr>
        <w:t>:</w:t>
      </w:r>
    </w:p>
    <w:p w14:paraId="4B2670BB" w14:textId="77777777" w:rsidR="00AC3458" w:rsidRDefault="00AC3458" w:rsidP="00F70948">
      <w:pPr>
        <w:numPr>
          <w:ilvl w:val="2"/>
          <w:numId w:val="28"/>
        </w:numPr>
        <w:autoSpaceDE w:val="0"/>
        <w:autoSpaceDN w:val="0"/>
        <w:adjustRightInd w:val="0"/>
        <w:ind w:left="1134" w:hanging="567"/>
        <w:jc w:val="both"/>
        <w:rPr>
          <w:rFonts w:ascii="Calibri" w:eastAsia="Calibri" w:hAnsi="Calibri" w:cs="Courier New"/>
          <w:sz w:val="20"/>
          <w:szCs w:val="20"/>
        </w:rPr>
      </w:pPr>
      <w:r>
        <w:rPr>
          <w:rFonts w:ascii="Calibri" w:eastAsia="Calibri" w:hAnsi="Calibri" w:cs="Courier New"/>
          <w:sz w:val="20"/>
          <w:szCs w:val="20"/>
        </w:rPr>
        <w:t xml:space="preserve">Unless and until there is a prior consent in writing from KMPCL, the </w:t>
      </w:r>
      <w:r w:rsidR="00F70948">
        <w:rPr>
          <w:rFonts w:ascii="Calibri" w:eastAsia="Calibri" w:hAnsi="Calibri" w:cs="Courier New"/>
          <w:sz w:val="20"/>
          <w:szCs w:val="20"/>
        </w:rPr>
        <w:t>Contract</w:t>
      </w:r>
      <w:r>
        <w:rPr>
          <w:rFonts w:ascii="Calibri" w:eastAsia="Calibri" w:hAnsi="Calibri" w:cs="Courier New"/>
          <w:sz w:val="20"/>
          <w:szCs w:val="20"/>
        </w:rPr>
        <w:t>or cannot sublet any part or complete job to an outside vendor.</w:t>
      </w:r>
    </w:p>
    <w:p w14:paraId="1CBF99D1" w14:textId="77777777" w:rsidR="00AC3458" w:rsidRDefault="00F70948" w:rsidP="00E1020A">
      <w:pPr>
        <w:numPr>
          <w:ilvl w:val="1"/>
          <w:numId w:val="28"/>
        </w:numPr>
        <w:autoSpaceDE w:val="0"/>
        <w:autoSpaceDN w:val="0"/>
        <w:adjustRightInd w:val="0"/>
        <w:ind w:left="567" w:hanging="567"/>
        <w:jc w:val="both"/>
        <w:rPr>
          <w:rFonts w:ascii="Calibri" w:eastAsia="Calibri" w:hAnsi="Calibri" w:cs="Courier New"/>
          <w:b/>
          <w:sz w:val="20"/>
          <w:szCs w:val="20"/>
        </w:rPr>
      </w:pPr>
      <w:r>
        <w:rPr>
          <w:rFonts w:ascii="Calibri" w:eastAsia="Calibri" w:hAnsi="Calibri" w:cs="Courier New"/>
          <w:b/>
          <w:sz w:val="20"/>
          <w:szCs w:val="20"/>
        </w:rPr>
        <w:t>Contract</w:t>
      </w:r>
      <w:r w:rsidR="00AC3458">
        <w:rPr>
          <w:rFonts w:ascii="Calibri" w:eastAsia="Calibri" w:hAnsi="Calibri" w:cs="Courier New"/>
          <w:b/>
          <w:sz w:val="20"/>
          <w:szCs w:val="20"/>
        </w:rPr>
        <w:t>or’s Obligation</w:t>
      </w:r>
    </w:p>
    <w:p w14:paraId="7D7C9F45" w14:textId="495D0383" w:rsidR="00AC3458" w:rsidRDefault="00AC3458" w:rsidP="00F70948">
      <w:pPr>
        <w:numPr>
          <w:ilvl w:val="2"/>
          <w:numId w:val="28"/>
        </w:numPr>
        <w:autoSpaceDE w:val="0"/>
        <w:autoSpaceDN w:val="0"/>
        <w:adjustRightInd w:val="0"/>
        <w:ind w:left="1134" w:hanging="567"/>
        <w:jc w:val="both"/>
        <w:rPr>
          <w:rFonts w:ascii="Calibri" w:eastAsia="Calibri" w:hAnsi="Calibri" w:cs="Courier New"/>
          <w:sz w:val="20"/>
          <w:szCs w:val="20"/>
        </w:rPr>
      </w:pPr>
      <w:r>
        <w:rPr>
          <w:rFonts w:ascii="Calibri" w:eastAsia="Calibri" w:hAnsi="Calibri" w:cs="Courier New"/>
          <w:sz w:val="20"/>
          <w:szCs w:val="20"/>
        </w:rPr>
        <w:t xml:space="preserve">Accommodation, transport and canteen for their labor and employees to be arranged by the </w:t>
      </w:r>
      <w:r w:rsidR="00F70948">
        <w:rPr>
          <w:rFonts w:ascii="Calibri" w:eastAsia="Calibri" w:hAnsi="Calibri" w:cs="Courier New"/>
          <w:sz w:val="20"/>
          <w:szCs w:val="20"/>
        </w:rPr>
        <w:t>Contract</w:t>
      </w:r>
      <w:r>
        <w:rPr>
          <w:rFonts w:ascii="Calibri" w:eastAsia="Calibri" w:hAnsi="Calibri" w:cs="Courier New"/>
          <w:sz w:val="20"/>
          <w:szCs w:val="20"/>
        </w:rPr>
        <w:t>or.  Accommodation if available any with KMPCL shall be provided</w:t>
      </w:r>
      <w:r w:rsidR="00397EE9">
        <w:rPr>
          <w:rFonts w:ascii="Calibri" w:eastAsia="Calibri" w:hAnsi="Calibri" w:cs="Courier New"/>
          <w:sz w:val="20"/>
          <w:szCs w:val="20"/>
        </w:rPr>
        <w:t xml:space="preserve"> on chargeable basis</w:t>
      </w:r>
      <w:r>
        <w:rPr>
          <w:rFonts w:ascii="Calibri" w:eastAsia="Calibri" w:hAnsi="Calibri" w:cs="Courier New"/>
          <w:sz w:val="20"/>
          <w:szCs w:val="20"/>
        </w:rPr>
        <w:t xml:space="preserve"> to </w:t>
      </w:r>
      <w:r w:rsidR="00F70948">
        <w:rPr>
          <w:rFonts w:ascii="Calibri" w:eastAsia="Calibri" w:hAnsi="Calibri" w:cs="Courier New"/>
          <w:sz w:val="20"/>
          <w:szCs w:val="20"/>
        </w:rPr>
        <w:t>Contract</w:t>
      </w:r>
      <w:r>
        <w:rPr>
          <w:rFonts w:ascii="Calibri" w:eastAsia="Calibri" w:hAnsi="Calibri" w:cs="Courier New"/>
          <w:sz w:val="20"/>
          <w:szCs w:val="20"/>
        </w:rPr>
        <w:t>or on “as is where is” basis.</w:t>
      </w:r>
    </w:p>
    <w:p w14:paraId="30F70AAF" w14:textId="77777777" w:rsidR="00397CF0" w:rsidRDefault="00397CF0" w:rsidP="00F70948">
      <w:pPr>
        <w:numPr>
          <w:ilvl w:val="2"/>
          <w:numId w:val="28"/>
        </w:numPr>
        <w:autoSpaceDE w:val="0"/>
        <w:autoSpaceDN w:val="0"/>
        <w:adjustRightInd w:val="0"/>
        <w:ind w:left="1134" w:hanging="567"/>
        <w:jc w:val="both"/>
        <w:rPr>
          <w:rFonts w:ascii="Calibri" w:eastAsia="Calibri" w:hAnsi="Calibri" w:cs="Courier New"/>
          <w:sz w:val="20"/>
          <w:szCs w:val="20"/>
        </w:rPr>
      </w:pPr>
      <w:r>
        <w:rPr>
          <w:rFonts w:ascii="Calibri" w:eastAsia="Calibri" w:hAnsi="Calibri" w:cs="Courier New"/>
          <w:sz w:val="20"/>
          <w:szCs w:val="20"/>
        </w:rPr>
        <w:t xml:space="preserve">During the </w:t>
      </w:r>
      <w:r w:rsidR="00F70948">
        <w:rPr>
          <w:rFonts w:ascii="Calibri" w:eastAsia="Calibri" w:hAnsi="Calibri" w:cs="Courier New"/>
          <w:sz w:val="20"/>
          <w:szCs w:val="20"/>
        </w:rPr>
        <w:t>Contract</w:t>
      </w:r>
      <w:r>
        <w:rPr>
          <w:rFonts w:ascii="Calibri" w:eastAsia="Calibri" w:hAnsi="Calibri" w:cs="Courier New"/>
          <w:sz w:val="20"/>
          <w:szCs w:val="20"/>
        </w:rPr>
        <w:t xml:space="preserve"> period, if the labour cost increases, then the responsibility lies with the </w:t>
      </w:r>
      <w:r w:rsidR="00F70948">
        <w:rPr>
          <w:rFonts w:ascii="Calibri" w:eastAsia="Calibri" w:hAnsi="Calibri" w:cs="Courier New"/>
          <w:sz w:val="20"/>
          <w:szCs w:val="20"/>
        </w:rPr>
        <w:t>Contract</w:t>
      </w:r>
      <w:r>
        <w:rPr>
          <w:rFonts w:ascii="Calibri" w:eastAsia="Calibri" w:hAnsi="Calibri" w:cs="Courier New"/>
          <w:sz w:val="20"/>
          <w:szCs w:val="20"/>
        </w:rPr>
        <w:t xml:space="preserve">or to carry out the job at the awarded value without having any extra financial implication to </w:t>
      </w:r>
      <w:r w:rsidR="00F70948">
        <w:rPr>
          <w:rFonts w:ascii="Calibri" w:eastAsia="Calibri" w:hAnsi="Calibri" w:cs="Courier New"/>
          <w:sz w:val="20"/>
          <w:szCs w:val="20"/>
        </w:rPr>
        <w:t>Owner</w:t>
      </w:r>
      <w:r>
        <w:rPr>
          <w:rFonts w:ascii="Calibri" w:eastAsia="Calibri" w:hAnsi="Calibri" w:cs="Courier New"/>
          <w:sz w:val="20"/>
          <w:szCs w:val="20"/>
        </w:rPr>
        <w:t>.</w:t>
      </w:r>
    </w:p>
    <w:p w14:paraId="0F84F4AA" w14:textId="77777777" w:rsidR="00F54D69" w:rsidRDefault="00F70948" w:rsidP="00F70948">
      <w:pPr>
        <w:numPr>
          <w:ilvl w:val="2"/>
          <w:numId w:val="28"/>
        </w:numPr>
        <w:autoSpaceDE w:val="0"/>
        <w:autoSpaceDN w:val="0"/>
        <w:adjustRightInd w:val="0"/>
        <w:ind w:left="1134" w:hanging="567"/>
        <w:jc w:val="both"/>
        <w:rPr>
          <w:rFonts w:ascii="Calibri" w:eastAsia="Calibri" w:hAnsi="Calibri" w:cs="Courier New"/>
          <w:sz w:val="20"/>
          <w:szCs w:val="20"/>
        </w:rPr>
      </w:pPr>
      <w:r>
        <w:rPr>
          <w:rFonts w:ascii="Calibri" w:eastAsia="Calibri" w:hAnsi="Calibri" w:cs="Courier New"/>
          <w:sz w:val="20"/>
          <w:szCs w:val="20"/>
        </w:rPr>
        <w:t>Contract</w:t>
      </w:r>
      <w:r w:rsidR="009F5D66">
        <w:rPr>
          <w:rFonts w:ascii="Calibri" w:eastAsia="Calibri" w:hAnsi="Calibri" w:cs="Courier New"/>
          <w:sz w:val="20"/>
          <w:szCs w:val="20"/>
        </w:rPr>
        <w:t xml:space="preserve">or shall follow the Site Safety </w:t>
      </w:r>
      <w:r w:rsidR="008C3DDF">
        <w:rPr>
          <w:rFonts w:ascii="Calibri" w:eastAsia="Calibri" w:hAnsi="Calibri" w:cs="Courier New"/>
          <w:sz w:val="20"/>
          <w:szCs w:val="20"/>
        </w:rPr>
        <w:t>Plan</w:t>
      </w:r>
      <w:r w:rsidR="009F5D66">
        <w:rPr>
          <w:rFonts w:ascii="Calibri" w:eastAsia="Calibri" w:hAnsi="Calibri" w:cs="Courier New"/>
          <w:sz w:val="20"/>
          <w:szCs w:val="20"/>
        </w:rPr>
        <w:t xml:space="preserve"> and other statutory requirements regarding occupational health and safety which shall be strictly adhered to as described in OHS manual, applicable rules e.g. The Factory Act, State Factory Rules, etc.</w:t>
      </w:r>
    </w:p>
    <w:sectPr w:rsidR="00F54D69" w:rsidSect="00671563">
      <w:headerReference w:type="default" r:id="rId8"/>
      <w:footerReference w:type="default" r:id="rId9"/>
      <w:pgSz w:w="11906" w:h="16838"/>
      <w:pgMar w:top="1135" w:right="1274" w:bottom="993"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24A58" w14:textId="77777777" w:rsidR="006C71EC" w:rsidRDefault="006C71EC" w:rsidP="004D4248">
      <w:r>
        <w:separator/>
      </w:r>
    </w:p>
  </w:endnote>
  <w:endnote w:type="continuationSeparator" w:id="0">
    <w:p w14:paraId="48980716" w14:textId="77777777" w:rsidR="006C71EC" w:rsidRDefault="006C71EC" w:rsidP="004D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ani Regular">
    <w:altName w:val="Corbel"/>
    <w:charset w:val="00"/>
    <w:family w:val="auto"/>
    <w:pitch w:val="variable"/>
    <w:sig w:usb0="00000001"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1A27" w14:textId="1CAD0671" w:rsidR="00671563" w:rsidRDefault="00D54066" w:rsidP="00F70948">
    <w:pPr>
      <w:pStyle w:val="Footer"/>
      <w:jc w:val="center"/>
      <w:rPr>
        <w:rFonts w:ascii="Calibri" w:hAnsi="Calibri"/>
        <w:sz w:val="20"/>
        <w:szCs w:val="20"/>
      </w:rPr>
    </w:pPr>
    <w:r>
      <w:rPr>
        <w:rFonts w:ascii="Calibri" w:hAnsi="Calibri"/>
        <w:sz w:val="20"/>
        <w:szCs w:val="20"/>
      </w:rPr>
      <w:t xml:space="preserve">Page </w:t>
    </w:r>
    <w:r>
      <w:rPr>
        <w:rFonts w:ascii="Calibri" w:hAnsi="Calibri"/>
        <w:b/>
        <w:bCs/>
        <w:sz w:val="20"/>
        <w:szCs w:val="20"/>
      </w:rPr>
      <w:fldChar w:fldCharType="begin"/>
    </w:r>
    <w:r>
      <w:rPr>
        <w:rFonts w:ascii="Calibri" w:hAnsi="Calibri"/>
        <w:b/>
        <w:bCs/>
        <w:sz w:val="20"/>
        <w:szCs w:val="20"/>
      </w:rPr>
      <w:instrText xml:space="preserve"> PAGE </w:instrText>
    </w:r>
    <w:r>
      <w:rPr>
        <w:rFonts w:ascii="Calibri" w:hAnsi="Calibri"/>
        <w:b/>
        <w:bCs/>
        <w:sz w:val="20"/>
        <w:szCs w:val="20"/>
      </w:rPr>
      <w:fldChar w:fldCharType="separate"/>
    </w:r>
    <w:r w:rsidR="00FE387C">
      <w:rPr>
        <w:rFonts w:ascii="Calibri" w:hAnsi="Calibri"/>
        <w:b/>
        <w:bCs/>
        <w:noProof/>
        <w:sz w:val="20"/>
        <w:szCs w:val="20"/>
      </w:rPr>
      <w:t>1</w:t>
    </w:r>
    <w:r>
      <w:rPr>
        <w:rFonts w:ascii="Calibri" w:hAnsi="Calibri"/>
        <w:b/>
        <w:bCs/>
        <w:sz w:val="20"/>
        <w:szCs w:val="20"/>
      </w:rPr>
      <w:fldChar w:fldCharType="end"/>
    </w:r>
    <w:r>
      <w:rPr>
        <w:rFonts w:ascii="Calibri" w:hAnsi="Calibri"/>
        <w:sz w:val="20"/>
        <w:szCs w:val="20"/>
      </w:rPr>
      <w:t xml:space="preserve"> of </w:t>
    </w:r>
    <w:r>
      <w:rPr>
        <w:rFonts w:ascii="Calibri" w:hAnsi="Calibri"/>
        <w:b/>
        <w:bCs/>
        <w:sz w:val="20"/>
        <w:szCs w:val="20"/>
      </w:rPr>
      <w:fldChar w:fldCharType="begin"/>
    </w:r>
    <w:r>
      <w:rPr>
        <w:rFonts w:ascii="Calibri" w:hAnsi="Calibri"/>
        <w:b/>
        <w:bCs/>
        <w:sz w:val="20"/>
        <w:szCs w:val="20"/>
      </w:rPr>
      <w:instrText xml:space="preserve"> NUMPAGES  </w:instrText>
    </w:r>
    <w:r>
      <w:rPr>
        <w:rFonts w:ascii="Calibri" w:hAnsi="Calibri"/>
        <w:b/>
        <w:bCs/>
        <w:sz w:val="20"/>
        <w:szCs w:val="20"/>
      </w:rPr>
      <w:fldChar w:fldCharType="separate"/>
    </w:r>
    <w:r w:rsidR="00FE387C">
      <w:rPr>
        <w:rFonts w:ascii="Calibri" w:hAnsi="Calibri"/>
        <w:b/>
        <w:bCs/>
        <w:noProof/>
        <w:sz w:val="20"/>
        <w:szCs w:val="20"/>
      </w:rPr>
      <w:t>1</w:t>
    </w:r>
    <w:r>
      <w:rPr>
        <w:rFonts w:ascii="Calibri" w:hAnsi="Calibri"/>
        <w:b/>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B00D5" w14:textId="77777777" w:rsidR="006C71EC" w:rsidRDefault="006C71EC" w:rsidP="004D4248">
      <w:r>
        <w:separator/>
      </w:r>
    </w:p>
  </w:footnote>
  <w:footnote w:type="continuationSeparator" w:id="0">
    <w:p w14:paraId="12C8CE43" w14:textId="77777777" w:rsidR="006C71EC" w:rsidRDefault="006C71EC" w:rsidP="004D42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7B57C" w14:textId="530101CF" w:rsidR="004D4248" w:rsidRDefault="004D4248" w:rsidP="00B903AF">
    <w:pPr>
      <w:tabs>
        <w:tab w:val="num" w:pos="1980"/>
        <w:tab w:val="num" w:pos="3618"/>
      </w:tabs>
      <w:jc w:val="center"/>
      <w:rPr>
        <w:rFonts w:ascii="Calibri" w:hAnsi="Calibri" w:cs="Arial"/>
        <w:b/>
      </w:rPr>
    </w:pPr>
    <w:r>
      <w:rPr>
        <w:rFonts w:ascii="Calibri" w:hAnsi="Calibri" w:cs="Arial"/>
        <w:b/>
      </w:rPr>
      <w:t xml:space="preserve">Annexure </w:t>
    </w:r>
    <w:r w:rsidR="00CB2153">
      <w:rPr>
        <w:rFonts w:ascii="Calibri" w:hAnsi="Calibri" w:cs="Arial"/>
        <w:b/>
      </w:rPr>
      <w:t xml:space="preserve">- </w:t>
    </w:r>
    <w:r w:rsidR="00FE387C">
      <w:rPr>
        <w:rFonts w:ascii="Calibri" w:hAnsi="Calibri" w:cs="Arial"/>
        <w:b/>
      </w:rPr>
      <w:t>3</w:t>
    </w:r>
  </w:p>
  <w:p w14:paraId="55EA4EAE" w14:textId="77777777" w:rsidR="004D4248" w:rsidRDefault="004D4248" w:rsidP="004D4248">
    <w:pPr>
      <w:tabs>
        <w:tab w:val="num" w:pos="1980"/>
        <w:tab w:val="num" w:pos="3618"/>
      </w:tabs>
      <w:jc w:val="center"/>
      <w:rPr>
        <w:rFonts w:ascii="Calibri" w:hAnsi="Calibri" w:cs="Arial"/>
        <w:b/>
      </w:rPr>
    </w:pPr>
    <w:r>
      <w:rPr>
        <w:rFonts w:ascii="Calibri" w:hAnsi="Calibri" w:cs="Arial"/>
        <w:b/>
      </w:rPr>
      <w:t xml:space="preserve">Special </w:t>
    </w:r>
    <w:r w:rsidR="00CB2153">
      <w:rPr>
        <w:rFonts w:ascii="Calibri" w:hAnsi="Calibri" w:cs="Arial"/>
        <w:b/>
      </w:rPr>
      <w:t>Terms and Con</w:t>
    </w:r>
    <w:r w:rsidR="006659DE">
      <w:rPr>
        <w:rFonts w:ascii="Calibri" w:hAnsi="Calibri" w:cs="Arial"/>
        <w:b/>
      </w:rPr>
      <w:t>ditions</w:t>
    </w:r>
    <w:r w:rsidR="00CB2153">
      <w:rPr>
        <w:rFonts w:ascii="Calibri" w:hAnsi="Calibri" w:cs="Arial"/>
        <w:b/>
      </w:rPr>
      <w:t xml:space="preserve"> (STC</w:t>
    </w:r>
    <w:r>
      <w:rPr>
        <w:rFonts w:ascii="Calibri" w:hAnsi="Calibri" w:cs="Arial"/>
        <w:b/>
      </w:rPr>
      <w:t>)</w:t>
    </w:r>
  </w:p>
  <w:p w14:paraId="18D95423" w14:textId="77777777" w:rsidR="004D4248" w:rsidRDefault="004D4248">
    <w:pPr>
      <w:pStyle w:val="Header"/>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6A6"/>
    <w:multiLevelType w:val="hybridMultilevel"/>
    <w:tmpl w:val="B6A2E99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A43D4E"/>
    <w:multiLevelType w:val="hybridMultilevel"/>
    <w:tmpl w:val="2230FB02"/>
    <w:lvl w:ilvl="0" w:tplc="40090011">
      <w:start w:val="1"/>
      <w:numFmt w:val="decimal"/>
      <w:lvlText w:val="%1)"/>
      <w:lvlJc w:val="left"/>
      <w:pPr>
        <w:ind w:left="1146" w:hanging="360"/>
      </w:pPr>
    </w:lvl>
    <w:lvl w:ilvl="1" w:tplc="40090011">
      <w:start w:val="1"/>
      <w:numFmt w:val="decimal"/>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 w15:restartNumberingAfterBreak="0">
    <w:nsid w:val="06E24F59"/>
    <w:multiLevelType w:val="hybridMultilevel"/>
    <w:tmpl w:val="8B2A56D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453ED8"/>
    <w:multiLevelType w:val="multilevel"/>
    <w:tmpl w:val="44327F6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7A3D90"/>
    <w:multiLevelType w:val="hybridMultilevel"/>
    <w:tmpl w:val="1496053C"/>
    <w:lvl w:ilvl="0" w:tplc="82464B28">
      <w:start w:val="1"/>
      <w:numFmt w:val="decimal"/>
      <w:lvlText w:val="2.%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A824BA"/>
    <w:multiLevelType w:val="multilevel"/>
    <w:tmpl w:val="7BFE58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B250E9"/>
    <w:multiLevelType w:val="hybridMultilevel"/>
    <w:tmpl w:val="A76EA7D6"/>
    <w:lvl w:ilvl="0" w:tplc="963E59E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D2B5C96"/>
    <w:multiLevelType w:val="hybridMultilevel"/>
    <w:tmpl w:val="747C4E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35144DF"/>
    <w:multiLevelType w:val="hybridMultilevel"/>
    <w:tmpl w:val="CF98B51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4C1692B"/>
    <w:multiLevelType w:val="hybridMultilevel"/>
    <w:tmpl w:val="E598897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6AB4775"/>
    <w:multiLevelType w:val="hybridMultilevel"/>
    <w:tmpl w:val="13B436B4"/>
    <w:lvl w:ilvl="0" w:tplc="963E59E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8385E0F"/>
    <w:multiLevelType w:val="hybridMultilevel"/>
    <w:tmpl w:val="76CAA15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2C06686"/>
    <w:multiLevelType w:val="multilevel"/>
    <w:tmpl w:val="DF901E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357801"/>
    <w:multiLevelType w:val="multilevel"/>
    <w:tmpl w:val="3D869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132BBB"/>
    <w:multiLevelType w:val="singleLevel"/>
    <w:tmpl w:val="FFEE0B5E"/>
    <w:lvl w:ilvl="0">
      <w:start w:val="1"/>
      <w:numFmt w:val="decimal"/>
      <w:lvlText w:val="%1."/>
      <w:lvlJc w:val="left"/>
      <w:pPr>
        <w:tabs>
          <w:tab w:val="num" w:pos="720"/>
        </w:tabs>
        <w:ind w:left="720" w:hanging="720"/>
      </w:pPr>
      <w:rPr>
        <w:rFonts w:hint="default"/>
        <w:b w:val="0"/>
      </w:rPr>
    </w:lvl>
  </w:abstractNum>
  <w:abstractNum w:abstractNumId="15" w15:restartNumberingAfterBreak="0">
    <w:nsid w:val="38B94DFF"/>
    <w:multiLevelType w:val="hybridMultilevel"/>
    <w:tmpl w:val="DF8202D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D51430"/>
    <w:multiLevelType w:val="hybridMultilevel"/>
    <w:tmpl w:val="48D43B92"/>
    <w:lvl w:ilvl="0" w:tplc="0290BBE0">
      <w:start w:val="1"/>
      <w:numFmt w:val="lowerRoman"/>
      <w:lvlText w:val="(%1)"/>
      <w:lvlJc w:val="left"/>
      <w:pPr>
        <w:tabs>
          <w:tab w:val="num" w:pos="4154"/>
        </w:tabs>
        <w:ind w:left="4154" w:hanging="735"/>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3A6618FB"/>
    <w:multiLevelType w:val="hybridMultilevel"/>
    <w:tmpl w:val="2D8EF8A2"/>
    <w:lvl w:ilvl="0" w:tplc="963E59E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B3231DD"/>
    <w:multiLevelType w:val="hybridMultilevel"/>
    <w:tmpl w:val="5DB4604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D524090"/>
    <w:multiLevelType w:val="multilevel"/>
    <w:tmpl w:val="463AA0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E0B6E4D"/>
    <w:multiLevelType w:val="hybridMultilevel"/>
    <w:tmpl w:val="26A86A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16036F8"/>
    <w:multiLevelType w:val="hybridMultilevel"/>
    <w:tmpl w:val="0C98825C"/>
    <w:lvl w:ilvl="0" w:tplc="40090017">
      <w:start w:val="1"/>
      <w:numFmt w:val="lowerLetter"/>
      <w:lvlText w:val="%1)"/>
      <w:lvlJc w:val="left"/>
      <w:pPr>
        <w:ind w:left="720" w:hanging="360"/>
      </w:pPr>
    </w:lvl>
    <w:lvl w:ilvl="1" w:tplc="92287586">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863FB4"/>
    <w:multiLevelType w:val="hybridMultilevel"/>
    <w:tmpl w:val="5BC4CFA0"/>
    <w:lvl w:ilvl="0" w:tplc="963E59E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5FB6562"/>
    <w:multiLevelType w:val="hybridMultilevel"/>
    <w:tmpl w:val="3814BDF6"/>
    <w:lvl w:ilvl="0" w:tplc="51B86464">
      <w:start w:val="1"/>
      <w:numFmt w:val="lowerRoman"/>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969732E"/>
    <w:multiLevelType w:val="multilevel"/>
    <w:tmpl w:val="AB42B34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B681A5B"/>
    <w:multiLevelType w:val="multilevel"/>
    <w:tmpl w:val="A3964A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E583AD2"/>
    <w:multiLevelType w:val="hybridMultilevel"/>
    <w:tmpl w:val="8722B3E2"/>
    <w:lvl w:ilvl="0" w:tplc="40090011">
      <w:start w:val="1"/>
      <w:numFmt w:val="decimal"/>
      <w:lvlText w:val="%1)"/>
      <w:lvlJc w:val="left"/>
      <w:pPr>
        <w:ind w:left="1146" w:hanging="360"/>
      </w:pPr>
    </w:lvl>
    <w:lvl w:ilvl="1" w:tplc="40090019">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7" w15:restartNumberingAfterBreak="0">
    <w:nsid w:val="4EAB3E38"/>
    <w:multiLevelType w:val="hybridMultilevel"/>
    <w:tmpl w:val="69A6959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17C588C"/>
    <w:multiLevelType w:val="multilevel"/>
    <w:tmpl w:val="EFAE82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38E3C45"/>
    <w:multiLevelType w:val="hybridMultilevel"/>
    <w:tmpl w:val="D4E85F9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62E5F6A"/>
    <w:multiLevelType w:val="hybridMultilevel"/>
    <w:tmpl w:val="406E4784"/>
    <w:lvl w:ilvl="0" w:tplc="963E59E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9AE38D0"/>
    <w:multiLevelType w:val="multilevel"/>
    <w:tmpl w:val="779E752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A815E30"/>
    <w:multiLevelType w:val="hybridMultilevel"/>
    <w:tmpl w:val="4A2CE688"/>
    <w:lvl w:ilvl="0" w:tplc="9DF434C6">
      <w:start w:val="1"/>
      <w:numFmt w:val="lowerLetter"/>
      <w:lvlText w:val="%1)"/>
      <w:lvlJc w:val="lef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B5E62BB"/>
    <w:multiLevelType w:val="hybridMultilevel"/>
    <w:tmpl w:val="B310EC0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1F41EAF"/>
    <w:multiLevelType w:val="hybridMultilevel"/>
    <w:tmpl w:val="9E1620A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2040203"/>
    <w:multiLevelType w:val="hybridMultilevel"/>
    <w:tmpl w:val="A0684DC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2564C27"/>
    <w:multiLevelType w:val="hybridMultilevel"/>
    <w:tmpl w:val="35D6B9B8"/>
    <w:lvl w:ilvl="0" w:tplc="46907AF4">
      <w:start w:val="1"/>
      <w:numFmt w:val="decimal"/>
      <w:lvlText w:val="3.%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3DE0677"/>
    <w:multiLevelType w:val="multilevel"/>
    <w:tmpl w:val="AB00D1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4211B99"/>
    <w:multiLevelType w:val="hybridMultilevel"/>
    <w:tmpl w:val="F688548C"/>
    <w:lvl w:ilvl="0" w:tplc="0C907488">
      <w:start w:val="1"/>
      <w:numFmt w:val="decimal"/>
      <w:lvlText w:val="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42351CC"/>
    <w:multiLevelType w:val="hybridMultilevel"/>
    <w:tmpl w:val="A29484F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9B629A2"/>
    <w:multiLevelType w:val="hybridMultilevel"/>
    <w:tmpl w:val="D1704DFA"/>
    <w:lvl w:ilvl="0" w:tplc="40090011">
      <w:start w:val="1"/>
      <w:numFmt w:val="decimal"/>
      <w:lvlText w:val="%1)"/>
      <w:lvlJc w:val="left"/>
      <w:pPr>
        <w:ind w:left="720" w:hanging="360"/>
      </w:pPr>
    </w:lvl>
    <w:lvl w:ilvl="1" w:tplc="40090011">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D226DF2"/>
    <w:multiLevelType w:val="hybridMultilevel"/>
    <w:tmpl w:val="63B820B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D6C1632"/>
    <w:multiLevelType w:val="hybridMultilevel"/>
    <w:tmpl w:val="634CB920"/>
    <w:lvl w:ilvl="0" w:tplc="40090011">
      <w:start w:val="1"/>
      <w:numFmt w:val="decimal"/>
      <w:lvlText w:val="%1)"/>
      <w:lvlJc w:val="left"/>
      <w:pPr>
        <w:ind w:left="720" w:hanging="360"/>
      </w:pPr>
    </w:lvl>
    <w:lvl w:ilvl="1" w:tplc="40090011">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F3935B3"/>
    <w:multiLevelType w:val="hybridMultilevel"/>
    <w:tmpl w:val="1E1C63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5EF154D"/>
    <w:multiLevelType w:val="hybridMultilevel"/>
    <w:tmpl w:val="D3DE986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2"/>
  </w:num>
  <w:num w:numId="3">
    <w:abstractNumId w:val="14"/>
  </w:num>
  <w:num w:numId="4">
    <w:abstractNumId w:val="37"/>
  </w:num>
  <w:num w:numId="5">
    <w:abstractNumId w:val="30"/>
  </w:num>
  <w:num w:numId="6">
    <w:abstractNumId w:val="10"/>
  </w:num>
  <w:num w:numId="7">
    <w:abstractNumId w:val="17"/>
  </w:num>
  <w:num w:numId="8">
    <w:abstractNumId w:val="6"/>
  </w:num>
  <w:num w:numId="9">
    <w:abstractNumId w:val="22"/>
  </w:num>
  <w:num w:numId="10">
    <w:abstractNumId w:val="23"/>
  </w:num>
  <w:num w:numId="11">
    <w:abstractNumId w:val="32"/>
  </w:num>
  <w:num w:numId="12">
    <w:abstractNumId w:val="0"/>
  </w:num>
  <w:num w:numId="13">
    <w:abstractNumId w:val="9"/>
  </w:num>
  <w:num w:numId="14">
    <w:abstractNumId w:val="44"/>
  </w:num>
  <w:num w:numId="15">
    <w:abstractNumId w:val="39"/>
  </w:num>
  <w:num w:numId="16">
    <w:abstractNumId w:val="35"/>
  </w:num>
  <w:num w:numId="17">
    <w:abstractNumId w:val="29"/>
  </w:num>
  <w:num w:numId="18">
    <w:abstractNumId w:val="15"/>
  </w:num>
  <w:num w:numId="19">
    <w:abstractNumId w:val="20"/>
  </w:num>
  <w:num w:numId="20">
    <w:abstractNumId w:val="13"/>
  </w:num>
  <w:num w:numId="21">
    <w:abstractNumId w:val="25"/>
  </w:num>
  <w:num w:numId="22">
    <w:abstractNumId w:val="33"/>
  </w:num>
  <w:num w:numId="23">
    <w:abstractNumId w:val="24"/>
  </w:num>
  <w:num w:numId="24">
    <w:abstractNumId w:val="5"/>
  </w:num>
  <w:num w:numId="25">
    <w:abstractNumId w:val="34"/>
  </w:num>
  <w:num w:numId="26">
    <w:abstractNumId w:val="31"/>
  </w:num>
  <w:num w:numId="27">
    <w:abstractNumId w:val="43"/>
  </w:num>
  <w:num w:numId="28">
    <w:abstractNumId w:val="3"/>
  </w:num>
  <w:num w:numId="29">
    <w:abstractNumId w:val="19"/>
  </w:num>
  <w:num w:numId="30">
    <w:abstractNumId w:val="28"/>
  </w:num>
  <w:num w:numId="31">
    <w:abstractNumId w:val="21"/>
  </w:num>
  <w:num w:numId="32">
    <w:abstractNumId w:val="2"/>
  </w:num>
  <w:num w:numId="33">
    <w:abstractNumId w:val="8"/>
  </w:num>
  <w:num w:numId="34">
    <w:abstractNumId w:val="7"/>
  </w:num>
  <w:num w:numId="35">
    <w:abstractNumId w:val="11"/>
  </w:num>
  <w:num w:numId="36">
    <w:abstractNumId w:val="41"/>
  </w:num>
  <w:num w:numId="37">
    <w:abstractNumId w:val="4"/>
  </w:num>
  <w:num w:numId="38">
    <w:abstractNumId w:val="26"/>
  </w:num>
  <w:num w:numId="39">
    <w:abstractNumId w:val="1"/>
  </w:num>
  <w:num w:numId="40">
    <w:abstractNumId w:val="27"/>
  </w:num>
  <w:num w:numId="41">
    <w:abstractNumId w:val="42"/>
  </w:num>
  <w:num w:numId="42">
    <w:abstractNumId w:val="18"/>
  </w:num>
  <w:num w:numId="43">
    <w:abstractNumId w:val="40"/>
  </w:num>
  <w:num w:numId="44">
    <w:abstractNumId w:val="3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31F"/>
    <w:rsid w:val="000055E0"/>
    <w:rsid w:val="00005AA9"/>
    <w:rsid w:val="00022E91"/>
    <w:rsid w:val="00025361"/>
    <w:rsid w:val="000517CF"/>
    <w:rsid w:val="00052F77"/>
    <w:rsid w:val="0005747B"/>
    <w:rsid w:val="000622B9"/>
    <w:rsid w:val="00090627"/>
    <w:rsid w:val="00095872"/>
    <w:rsid w:val="000973EA"/>
    <w:rsid w:val="000A4450"/>
    <w:rsid w:val="000B3FFA"/>
    <w:rsid w:val="000C3ABD"/>
    <w:rsid w:val="000C6F73"/>
    <w:rsid w:val="000D7282"/>
    <w:rsid w:val="000D74DF"/>
    <w:rsid w:val="000E67CA"/>
    <w:rsid w:val="000F72AC"/>
    <w:rsid w:val="000F7EBA"/>
    <w:rsid w:val="00101972"/>
    <w:rsid w:val="00104563"/>
    <w:rsid w:val="00117468"/>
    <w:rsid w:val="001202DF"/>
    <w:rsid w:val="001244E1"/>
    <w:rsid w:val="00133364"/>
    <w:rsid w:val="001337F6"/>
    <w:rsid w:val="00144D52"/>
    <w:rsid w:val="001479A6"/>
    <w:rsid w:val="001504DC"/>
    <w:rsid w:val="00151188"/>
    <w:rsid w:val="00151A86"/>
    <w:rsid w:val="001907AC"/>
    <w:rsid w:val="00192736"/>
    <w:rsid w:val="00192EED"/>
    <w:rsid w:val="001B4605"/>
    <w:rsid w:val="001B62E9"/>
    <w:rsid w:val="001D2433"/>
    <w:rsid w:val="001E0182"/>
    <w:rsid w:val="001E165A"/>
    <w:rsid w:val="001E4668"/>
    <w:rsid w:val="001F2098"/>
    <w:rsid w:val="001F248D"/>
    <w:rsid w:val="00212A29"/>
    <w:rsid w:val="00213E1B"/>
    <w:rsid w:val="0021734F"/>
    <w:rsid w:val="002253BB"/>
    <w:rsid w:val="00257935"/>
    <w:rsid w:val="002605B2"/>
    <w:rsid w:val="002852F6"/>
    <w:rsid w:val="00287136"/>
    <w:rsid w:val="002940D7"/>
    <w:rsid w:val="00297D63"/>
    <w:rsid w:val="002A13FE"/>
    <w:rsid w:val="002C1C8B"/>
    <w:rsid w:val="002C2B8F"/>
    <w:rsid w:val="002D578E"/>
    <w:rsid w:val="002E4401"/>
    <w:rsid w:val="002E7DA8"/>
    <w:rsid w:val="002F5044"/>
    <w:rsid w:val="00317224"/>
    <w:rsid w:val="00323495"/>
    <w:rsid w:val="003253C3"/>
    <w:rsid w:val="00335678"/>
    <w:rsid w:val="003525A3"/>
    <w:rsid w:val="00362DF6"/>
    <w:rsid w:val="00381D3B"/>
    <w:rsid w:val="003837B4"/>
    <w:rsid w:val="00386EE3"/>
    <w:rsid w:val="003952B3"/>
    <w:rsid w:val="003961D8"/>
    <w:rsid w:val="003976B6"/>
    <w:rsid w:val="00397CF0"/>
    <w:rsid w:val="00397EE9"/>
    <w:rsid w:val="003A4D9E"/>
    <w:rsid w:val="003A5944"/>
    <w:rsid w:val="003B0F8C"/>
    <w:rsid w:val="003B1CB9"/>
    <w:rsid w:val="003D7032"/>
    <w:rsid w:val="003E1925"/>
    <w:rsid w:val="003E6A6A"/>
    <w:rsid w:val="003F0071"/>
    <w:rsid w:val="00403FB8"/>
    <w:rsid w:val="004159E5"/>
    <w:rsid w:val="00423547"/>
    <w:rsid w:val="00433221"/>
    <w:rsid w:val="004420AA"/>
    <w:rsid w:val="00445626"/>
    <w:rsid w:val="00454DFE"/>
    <w:rsid w:val="004657AD"/>
    <w:rsid w:val="00472C10"/>
    <w:rsid w:val="00474B0D"/>
    <w:rsid w:val="00477DB0"/>
    <w:rsid w:val="0048091D"/>
    <w:rsid w:val="00484E1C"/>
    <w:rsid w:val="00493659"/>
    <w:rsid w:val="00495FF8"/>
    <w:rsid w:val="004C20DD"/>
    <w:rsid w:val="004C613D"/>
    <w:rsid w:val="004D154E"/>
    <w:rsid w:val="004D3297"/>
    <w:rsid w:val="004D4248"/>
    <w:rsid w:val="004E1223"/>
    <w:rsid w:val="004E3DB8"/>
    <w:rsid w:val="00510E3E"/>
    <w:rsid w:val="00517EFE"/>
    <w:rsid w:val="00531469"/>
    <w:rsid w:val="00531CA7"/>
    <w:rsid w:val="00532DF1"/>
    <w:rsid w:val="0053470E"/>
    <w:rsid w:val="00535069"/>
    <w:rsid w:val="005370F8"/>
    <w:rsid w:val="005443FA"/>
    <w:rsid w:val="00546C74"/>
    <w:rsid w:val="005723C9"/>
    <w:rsid w:val="00576281"/>
    <w:rsid w:val="00580E72"/>
    <w:rsid w:val="00587B1D"/>
    <w:rsid w:val="0059353F"/>
    <w:rsid w:val="005D21FA"/>
    <w:rsid w:val="005D3BA2"/>
    <w:rsid w:val="005D3E1A"/>
    <w:rsid w:val="005D74D8"/>
    <w:rsid w:val="006118AA"/>
    <w:rsid w:val="00611E83"/>
    <w:rsid w:val="00624290"/>
    <w:rsid w:val="00625944"/>
    <w:rsid w:val="00640C20"/>
    <w:rsid w:val="006438B3"/>
    <w:rsid w:val="00646522"/>
    <w:rsid w:val="00647FF7"/>
    <w:rsid w:val="006543B4"/>
    <w:rsid w:val="00661F94"/>
    <w:rsid w:val="006659DE"/>
    <w:rsid w:val="00667FA9"/>
    <w:rsid w:val="00670ED1"/>
    <w:rsid w:val="00671563"/>
    <w:rsid w:val="006730C0"/>
    <w:rsid w:val="00680E0D"/>
    <w:rsid w:val="00695CA9"/>
    <w:rsid w:val="006A0072"/>
    <w:rsid w:val="006C71EC"/>
    <w:rsid w:val="006D780A"/>
    <w:rsid w:val="006E013F"/>
    <w:rsid w:val="006E1A88"/>
    <w:rsid w:val="006E48FC"/>
    <w:rsid w:val="006E6380"/>
    <w:rsid w:val="006F782D"/>
    <w:rsid w:val="0070348F"/>
    <w:rsid w:val="00704B27"/>
    <w:rsid w:val="00704D17"/>
    <w:rsid w:val="0070664B"/>
    <w:rsid w:val="007126AB"/>
    <w:rsid w:val="0072418E"/>
    <w:rsid w:val="00734545"/>
    <w:rsid w:val="00737DFE"/>
    <w:rsid w:val="007427D2"/>
    <w:rsid w:val="00750743"/>
    <w:rsid w:val="00751A38"/>
    <w:rsid w:val="00783F99"/>
    <w:rsid w:val="007A134F"/>
    <w:rsid w:val="007B3E08"/>
    <w:rsid w:val="007C532D"/>
    <w:rsid w:val="007C7CA2"/>
    <w:rsid w:val="007D52E7"/>
    <w:rsid w:val="007E6FFC"/>
    <w:rsid w:val="007F0512"/>
    <w:rsid w:val="007F139A"/>
    <w:rsid w:val="007F33CF"/>
    <w:rsid w:val="007F4A5C"/>
    <w:rsid w:val="007F6608"/>
    <w:rsid w:val="00802D51"/>
    <w:rsid w:val="008143B8"/>
    <w:rsid w:val="00820126"/>
    <w:rsid w:val="00834784"/>
    <w:rsid w:val="00837A04"/>
    <w:rsid w:val="00852E45"/>
    <w:rsid w:val="008629EB"/>
    <w:rsid w:val="008633F3"/>
    <w:rsid w:val="00870B6A"/>
    <w:rsid w:val="00873884"/>
    <w:rsid w:val="00890FC9"/>
    <w:rsid w:val="008A118E"/>
    <w:rsid w:val="008A2163"/>
    <w:rsid w:val="008A5A80"/>
    <w:rsid w:val="008B2CCA"/>
    <w:rsid w:val="008B6F91"/>
    <w:rsid w:val="008B7DBF"/>
    <w:rsid w:val="008C2462"/>
    <w:rsid w:val="008C3AB1"/>
    <w:rsid w:val="008C3DDF"/>
    <w:rsid w:val="008E6742"/>
    <w:rsid w:val="008F01B5"/>
    <w:rsid w:val="008F1963"/>
    <w:rsid w:val="009029E1"/>
    <w:rsid w:val="009037E5"/>
    <w:rsid w:val="00920A91"/>
    <w:rsid w:val="00922C12"/>
    <w:rsid w:val="00923FCC"/>
    <w:rsid w:val="00952D9E"/>
    <w:rsid w:val="00952F76"/>
    <w:rsid w:val="0096354B"/>
    <w:rsid w:val="00971F57"/>
    <w:rsid w:val="0097405D"/>
    <w:rsid w:val="0097780A"/>
    <w:rsid w:val="00987260"/>
    <w:rsid w:val="00990678"/>
    <w:rsid w:val="00991D33"/>
    <w:rsid w:val="00995D47"/>
    <w:rsid w:val="009A0990"/>
    <w:rsid w:val="009B091A"/>
    <w:rsid w:val="009C10DE"/>
    <w:rsid w:val="009C4D41"/>
    <w:rsid w:val="009C5EA6"/>
    <w:rsid w:val="009D246E"/>
    <w:rsid w:val="009D2A2B"/>
    <w:rsid w:val="009D5065"/>
    <w:rsid w:val="009E04D8"/>
    <w:rsid w:val="009E5EFF"/>
    <w:rsid w:val="009E79BB"/>
    <w:rsid w:val="009F0C6A"/>
    <w:rsid w:val="009F5D66"/>
    <w:rsid w:val="00A0346F"/>
    <w:rsid w:val="00A132F3"/>
    <w:rsid w:val="00A2002F"/>
    <w:rsid w:val="00A31B08"/>
    <w:rsid w:val="00A35AEE"/>
    <w:rsid w:val="00A441F3"/>
    <w:rsid w:val="00A5225E"/>
    <w:rsid w:val="00A61972"/>
    <w:rsid w:val="00A90288"/>
    <w:rsid w:val="00A90367"/>
    <w:rsid w:val="00AA2AC0"/>
    <w:rsid w:val="00AA77C9"/>
    <w:rsid w:val="00AB5B41"/>
    <w:rsid w:val="00AC3458"/>
    <w:rsid w:val="00AC64B1"/>
    <w:rsid w:val="00AD0C29"/>
    <w:rsid w:val="00AD4840"/>
    <w:rsid w:val="00AF2630"/>
    <w:rsid w:val="00B05232"/>
    <w:rsid w:val="00B0567E"/>
    <w:rsid w:val="00B072CB"/>
    <w:rsid w:val="00B151AF"/>
    <w:rsid w:val="00B20837"/>
    <w:rsid w:val="00B21DA2"/>
    <w:rsid w:val="00B31F65"/>
    <w:rsid w:val="00B41F1D"/>
    <w:rsid w:val="00B528BC"/>
    <w:rsid w:val="00B53924"/>
    <w:rsid w:val="00B6502B"/>
    <w:rsid w:val="00B67AC5"/>
    <w:rsid w:val="00B70066"/>
    <w:rsid w:val="00B70260"/>
    <w:rsid w:val="00B74D0B"/>
    <w:rsid w:val="00B76527"/>
    <w:rsid w:val="00B77F91"/>
    <w:rsid w:val="00B903AF"/>
    <w:rsid w:val="00B91404"/>
    <w:rsid w:val="00BB71A0"/>
    <w:rsid w:val="00BC0F54"/>
    <w:rsid w:val="00BD451F"/>
    <w:rsid w:val="00BD6E77"/>
    <w:rsid w:val="00BE4B75"/>
    <w:rsid w:val="00BF01F4"/>
    <w:rsid w:val="00BF08A7"/>
    <w:rsid w:val="00BF6FB8"/>
    <w:rsid w:val="00C01385"/>
    <w:rsid w:val="00C044E2"/>
    <w:rsid w:val="00C05639"/>
    <w:rsid w:val="00C07FF3"/>
    <w:rsid w:val="00C13CFE"/>
    <w:rsid w:val="00C163DE"/>
    <w:rsid w:val="00C20B9A"/>
    <w:rsid w:val="00C2611A"/>
    <w:rsid w:val="00C27068"/>
    <w:rsid w:val="00C574F5"/>
    <w:rsid w:val="00C67341"/>
    <w:rsid w:val="00C678CE"/>
    <w:rsid w:val="00C90E3C"/>
    <w:rsid w:val="00C92F01"/>
    <w:rsid w:val="00CA25E7"/>
    <w:rsid w:val="00CA4863"/>
    <w:rsid w:val="00CA7F8A"/>
    <w:rsid w:val="00CB2153"/>
    <w:rsid w:val="00CD0660"/>
    <w:rsid w:val="00CD0EB0"/>
    <w:rsid w:val="00CE1282"/>
    <w:rsid w:val="00D15C88"/>
    <w:rsid w:val="00D1722F"/>
    <w:rsid w:val="00D25B90"/>
    <w:rsid w:val="00D30403"/>
    <w:rsid w:val="00D3431F"/>
    <w:rsid w:val="00D43A2C"/>
    <w:rsid w:val="00D44C20"/>
    <w:rsid w:val="00D53D23"/>
    <w:rsid w:val="00D54066"/>
    <w:rsid w:val="00D738F3"/>
    <w:rsid w:val="00D76679"/>
    <w:rsid w:val="00D81759"/>
    <w:rsid w:val="00DB486B"/>
    <w:rsid w:val="00DB53F4"/>
    <w:rsid w:val="00DB5525"/>
    <w:rsid w:val="00DC5104"/>
    <w:rsid w:val="00DD360F"/>
    <w:rsid w:val="00DD6CE4"/>
    <w:rsid w:val="00DD7C59"/>
    <w:rsid w:val="00DE226C"/>
    <w:rsid w:val="00DE730B"/>
    <w:rsid w:val="00DF3D55"/>
    <w:rsid w:val="00E04298"/>
    <w:rsid w:val="00E05178"/>
    <w:rsid w:val="00E1020A"/>
    <w:rsid w:val="00E153B5"/>
    <w:rsid w:val="00E155AC"/>
    <w:rsid w:val="00E30896"/>
    <w:rsid w:val="00E400A5"/>
    <w:rsid w:val="00E44595"/>
    <w:rsid w:val="00E52AC1"/>
    <w:rsid w:val="00E5374E"/>
    <w:rsid w:val="00E654A8"/>
    <w:rsid w:val="00E66476"/>
    <w:rsid w:val="00E66F2E"/>
    <w:rsid w:val="00E67203"/>
    <w:rsid w:val="00E85E47"/>
    <w:rsid w:val="00E9715F"/>
    <w:rsid w:val="00EA0E84"/>
    <w:rsid w:val="00EC4F49"/>
    <w:rsid w:val="00EE3348"/>
    <w:rsid w:val="00EE6655"/>
    <w:rsid w:val="00EE7274"/>
    <w:rsid w:val="00F05E42"/>
    <w:rsid w:val="00F12EAC"/>
    <w:rsid w:val="00F13CEF"/>
    <w:rsid w:val="00F26858"/>
    <w:rsid w:val="00F37570"/>
    <w:rsid w:val="00F4056F"/>
    <w:rsid w:val="00F54D69"/>
    <w:rsid w:val="00F6251A"/>
    <w:rsid w:val="00F63A22"/>
    <w:rsid w:val="00F65805"/>
    <w:rsid w:val="00F70948"/>
    <w:rsid w:val="00F73BFE"/>
    <w:rsid w:val="00F87AD6"/>
    <w:rsid w:val="00F87E8F"/>
    <w:rsid w:val="00F9527D"/>
    <w:rsid w:val="00FA1974"/>
    <w:rsid w:val="00FB1D74"/>
    <w:rsid w:val="00FC78D6"/>
    <w:rsid w:val="00FD51E6"/>
    <w:rsid w:val="00FE387C"/>
    <w:rsid w:val="00FF09E9"/>
    <w:rsid w:val="00FF64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47BB"/>
  <w15:docId w15:val="{56104FC0-6373-4FEE-8D7B-644CFEAD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8BC"/>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FD51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51E6"/>
    <w:pPr>
      <w:keepNext/>
      <w:ind w:firstLine="360"/>
      <w:jc w:val="both"/>
      <w:outlineLvl w:val="2"/>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D3431F"/>
    <w:pPr>
      <w:widowControl w:val="0"/>
      <w:autoSpaceDE w:val="0"/>
      <w:autoSpaceDN w:val="0"/>
      <w:adjustRightInd w:val="0"/>
      <w:spacing w:line="274" w:lineRule="exact"/>
      <w:ind w:hanging="341"/>
    </w:pPr>
    <w:rPr>
      <w:rFonts w:ascii="Bookman Old Style" w:hAnsi="Bookman Old Style"/>
    </w:rPr>
  </w:style>
  <w:style w:type="character" w:customStyle="1" w:styleId="FontStyle13">
    <w:name w:val="Font Style13"/>
    <w:rsid w:val="00D3431F"/>
    <w:rPr>
      <w:rFonts w:ascii="Bookman Old Style" w:hAnsi="Bookman Old Style" w:cs="Bookman Old Style"/>
      <w:sz w:val="22"/>
      <w:szCs w:val="22"/>
    </w:rPr>
  </w:style>
  <w:style w:type="character" w:customStyle="1" w:styleId="FontStyle14">
    <w:name w:val="Font Style14"/>
    <w:rsid w:val="00D3431F"/>
    <w:rPr>
      <w:rFonts w:ascii="Bookman Old Style" w:hAnsi="Bookman Old Style" w:cs="Bookman Old Style"/>
      <w:sz w:val="16"/>
      <w:szCs w:val="16"/>
    </w:rPr>
  </w:style>
  <w:style w:type="paragraph" w:styleId="ListParagraph">
    <w:name w:val="List Paragraph"/>
    <w:basedOn w:val="Normal"/>
    <w:uiPriority w:val="34"/>
    <w:qFormat/>
    <w:rsid w:val="00E155AC"/>
    <w:pPr>
      <w:spacing w:after="200" w:line="276" w:lineRule="auto"/>
      <w:ind w:left="720"/>
      <w:contextualSpacing/>
    </w:pPr>
    <w:rPr>
      <w:rFonts w:ascii="Calibri" w:hAnsi="Calibri"/>
      <w:sz w:val="22"/>
      <w:szCs w:val="22"/>
    </w:rPr>
  </w:style>
  <w:style w:type="paragraph" w:customStyle="1" w:styleId="Default">
    <w:name w:val="Default"/>
    <w:rsid w:val="004420AA"/>
    <w:pPr>
      <w:widowControl w:val="0"/>
      <w:autoSpaceDE w:val="0"/>
      <w:autoSpaceDN w:val="0"/>
      <w:adjustRightInd w:val="0"/>
    </w:pPr>
    <w:rPr>
      <w:rFonts w:ascii="Times New Roman" w:eastAsia="Times New Roman" w:hAnsi="Times New Roman"/>
      <w:color w:val="000000"/>
      <w:sz w:val="24"/>
      <w:szCs w:val="24"/>
    </w:rPr>
  </w:style>
  <w:style w:type="character" w:customStyle="1" w:styleId="Heading2Char">
    <w:name w:val="Heading 2 Char"/>
    <w:link w:val="Heading2"/>
    <w:rsid w:val="00FD51E6"/>
    <w:rPr>
      <w:rFonts w:ascii="Arial" w:eastAsia="Times New Roman" w:hAnsi="Arial" w:cs="Arial"/>
      <w:b/>
      <w:bCs/>
      <w:i/>
      <w:iCs/>
      <w:sz w:val="28"/>
      <w:szCs w:val="28"/>
    </w:rPr>
  </w:style>
  <w:style w:type="character" w:customStyle="1" w:styleId="Heading3Char">
    <w:name w:val="Heading 3 Char"/>
    <w:link w:val="Heading3"/>
    <w:rsid w:val="00FD51E6"/>
    <w:rPr>
      <w:rFonts w:ascii="Century Gothic" w:eastAsia="Times New Roman" w:hAnsi="Century Gothic"/>
      <w:b/>
      <w:bCs/>
      <w:sz w:val="24"/>
      <w:szCs w:val="24"/>
    </w:rPr>
  </w:style>
  <w:style w:type="paragraph" w:styleId="Title">
    <w:name w:val="Title"/>
    <w:basedOn w:val="Normal"/>
    <w:link w:val="TitleChar"/>
    <w:qFormat/>
    <w:rsid w:val="00FD51E6"/>
    <w:pPr>
      <w:tabs>
        <w:tab w:val="left" w:pos="810"/>
        <w:tab w:val="left" w:pos="1440"/>
      </w:tabs>
      <w:overflowPunct w:val="0"/>
      <w:autoSpaceDE w:val="0"/>
      <w:autoSpaceDN w:val="0"/>
      <w:adjustRightInd w:val="0"/>
      <w:spacing w:before="240" w:after="60" w:line="360" w:lineRule="exact"/>
      <w:ind w:left="1440" w:hanging="1440"/>
      <w:jc w:val="center"/>
      <w:textAlignment w:val="baseline"/>
    </w:pPr>
    <w:rPr>
      <w:rFonts w:ascii="Arial" w:hAnsi="Arial"/>
      <w:b/>
      <w:spacing w:val="6"/>
      <w:kern w:val="28"/>
      <w:position w:val="2"/>
      <w:sz w:val="32"/>
      <w:szCs w:val="20"/>
    </w:rPr>
  </w:style>
  <w:style w:type="character" w:customStyle="1" w:styleId="TitleChar">
    <w:name w:val="Title Char"/>
    <w:link w:val="Title"/>
    <w:rsid w:val="00FD51E6"/>
    <w:rPr>
      <w:rFonts w:ascii="Arial" w:eastAsia="Times New Roman" w:hAnsi="Arial"/>
      <w:b/>
      <w:spacing w:val="6"/>
      <w:kern w:val="28"/>
      <w:position w:val="2"/>
      <w:sz w:val="32"/>
    </w:rPr>
  </w:style>
  <w:style w:type="paragraph" w:styleId="BodyText">
    <w:name w:val="Body Text"/>
    <w:basedOn w:val="Normal"/>
    <w:link w:val="BodyTextChar"/>
    <w:rsid w:val="00FD51E6"/>
    <w:pPr>
      <w:spacing w:after="120"/>
    </w:pPr>
    <w:rPr>
      <w:rFonts w:ascii="Arial" w:hAnsi="Arial"/>
      <w:sz w:val="20"/>
      <w:szCs w:val="20"/>
      <w:lang w:val="en-IN"/>
    </w:rPr>
  </w:style>
  <w:style w:type="character" w:customStyle="1" w:styleId="BodyTextChar">
    <w:name w:val="Body Text Char"/>
    <w:link w:val="BodyText"/>
    <w:rsid w:val="00FD51E6"/>
    <w:rPr>
      <w:rFonts w:ascii="Arial" w:eastAsia="Times New Roman" w:hAnsi="Arial"/>
      <w:lang w:val="en-IN"/>
    </w:rPr>
  </w:style>
  <w:style w:type="paragraph" w:styleId="BodyText2">
    <w:name w:val="Body Text 2"/>
    <w:basedOn w:val="Normal"/>
    <w:link w:val="BodyText2Char"/>
    <w:rsid w:val="00FD51E6"/>
    <w:pPr>
      <w:spacing w:after="120" w:line="480" w:lineRule="auto"/>
    </w:pPr>
  </w:style>
  <w:style w:type="character" w:customStyle="1" w:styleId="BodyText2Char">
    <w:name w:val="Body Text 2 Char"/>
    <w:link w:val="BodyText2"/>
    <w:rsid w:val="00FD51E6"/>
    <w:rPr>
      <w:rFonts w:ascii="Times New Roman" w:eastAsia="Times New Roman" w:hAnsi="Times New Roman"/>
      <w:sz w:val="24"/>
      <w:szCs w:val="24"/>
    </w:rPr>
  </w:style>
  <w:style w:type="paragraph" w:styleId="Subtitle">
    <w:name w:val="Subtitle"/>
    <w:basedOn w:val="Normal"/>
    <w:next w:val="BodyText"/>
    <w:link w:val="SubtitleChar"/>
    <w:qFormat/>
    <w:rsid w:val="00FD51E6"/>
    <w:pPr>
      <w:suppressAutoHyphens/>
    </w:pPr>
    <w:rPr>
      <w:b/>
      <w:bCs/>
      <w:u w:val="single"/>
      <w:lang w:val="en-IN" w:eastAsia="ar-SA"/>
    </w:rPr>
  </w:style>
  <w:style w:type="character" w:customStyle="1" w:styleId="SubtitleChar">
    <w:name w:val="Subtitle Char"/>
    <w:link w:val="Subtitle"/>
    <w:rsid w:val="00FD51E6"/>
    <w:rPr>
      <w:rFonts w:ascii="Times New Roman" w:eastAsia="Times New Roman" w:hAnsi="Times New Roman"/>
      <w:b/>
      <w:bCs/>
      <w:sz w:val="24"/>
      <w:szCs w:val="24"/>
      <w:u w:val="single"/>
      <w:lang w:val="en-IN" w:eastAsia="ar-SA"/>
    </w:rPr>
  </w:style>
  <w:style w:type="paragraph" w:styleId="NoSpacing">
    <w:name w:val="No Spacing"/>
    <w:uiPriority w:val="1"/>
    <w:qFormat/>
    <w:rsid w:val="00B41F1D"/>
    <w:rPr>
      <w:sz w:val="22"/>
      <w:szCs w:val="22"/>
      <w:lang w:val="en-US" w:eastAsia="en-US"/>
    </w:rPr>
  </w:style>
  <w:style w:type="paragraph" w:styleId="BalloonText">
    <w:name w:val="Balloon Text"/>
    <w:basedOn w:val="Normal"/>
    <w:link w:val="BalloonTextChar"/>
    <w:uiPriority w:val="99"/>
    <w:semiHidden/>
    <w:unhideWhenUsed/>
    <w:rsid w:val="00923FCC"/>
    <w:rPr>
      <w:rFonts w:ascii="Tahoma" w:hAnsi="Tahoma" w:cs="Tahoma"/>
      <w:sz w:val="16"/>
      <w:szCs w:val="16"/>
    </w:rPr>
  </w:style>
  <w:style w:type="character" w:customStyle="1" w:styleId="BalloonTextChar">
    <w:name w:val="Balloon Text Char"/>
    <w:link w:val="BalloonText"/>
    <w:uiPriority w:val="99"/>
    <w:semiHidden/>
    <w:rsid w:val="00923FCC"/>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4D4248"/>
    <w:pPr>
      <w:tabs>
        <w:tab w:val="center" w:pos="4513"/>
        <w:tab w:val="right" w:pos="9026"/>
      </w:tabs>
    </w:pPr>
  </w:style>
  <w:style w:type="character" w:customStyle="1" w:styleId="HeaderChar">
    <w:name w:val="Header Char"/>
    <w:link w:val="Header"/>
    <w:uiPriority w:val="99"/>
    <w:rsid w:val="004D4248"/>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4D4248"/>
    <w:pPr>
      <w:tabs>
        <w:tab w:val="center" w:pos="4513"/>
        <w:tab w:val="right" w:pos="9026"/>
      </w:tabs>
    </w:pPr>
  </w:style>
  <w:style w:type="character" w:customStyle="1" w:styleId="FooterChar">
    <w:name w:val="Footer Char"/>
    <w:link w:val="Footer"/>
    <w:uiPriority w:val="99"/>
    <w:rsid w:val="004D4248"/>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45">
      <w:bodyDiv w:val="1"/>
      <w:marLeft w:val="0"/>
      <w:marRight w:val="0"/>
      <w:marTop w:val="0"/>
      <w:marBottom w:val="0"/>
      <w:divBdr>
        <w:top w:val="none" w:sz="0" w:space="0" w:color="auto"/>
        <w:left w:val="none" w:sz="0" w:space="0" w:color="auto"/>
        <w:bottom w:val="none" w:sz="0" w:space="0" w:color="auto"/>
        <w:right w:val="none" w:sz="0" w:space="0" w:color="auto"/>
      </w:divBdr>
    </w:div>
    <w:div w:id="9839064">
      <w:bodyDiv w:val="1"/>
      <w:marLeft w:val="0"/>
      <w:marRight w:val="0"/>
      <w:marTop w:val="0"/>
      <w:marBottom w:val="0"/>
      <w:divBdr>
        <w:top w:val="none" w:sz="0" w:space="0" w:color="auto"/>
        <w:left w:val="none" w:sz="0" w:space="0" w:color="auto"/>
        <w:bottom w:val="none" w:sz="0" w:space="0" w:color="auto"/>
        <w:right w:val="none" w:sz="0" w:space="0" w:color="auto"/>
      </w:divBdr>
    </w:div>
    <w:div w:id="72626633">
      <w:bodyDiv w:val="1"/>
      <w:marLeft w:val="0"/>
      <w:marRight w:val="0"/>
      <w:marTop w:val="0"/>
      <w:marBottom w:val="0"/>
      <w:divBdr>
        <w:top w:val="none" w:sz="0" w:space="0" w:color="auto"/>
        <w:left w:val="none" w:sz="0" w:space="0" w:color="auto"/>
        <w:bottom w:val="none" w:sz="0" w:space="0" w:color="auto"/>
        <w:right w:val="none" w:sz="0" w:space="0" w:color="auto"/>
      </w:divBdr>
    </w:div>
    <w:div w:id="294022128">
      <w:bodyDiv w:val="1"/>
      <w:marLeft w:val="0"/>
      <w:marRight w:val="0"/>
      <w:marTop w:val="0"/>
      <w:marBottom w:val="0"/>
      <w:divBdr>
        <w:top w:val="none" w:sz="0" w:space="0" w:color="auto"/>
        <w:left w:val="none" w:sz="0" w:space="0" w:color="auto"/>
        <w:bottom w:val="none" w:sz="0" w:space="0" w:color="auto"/>
        <w:right w:val="none" w:sz="0" w:space="0" w:color="auto"/>
      </w:divBdr>
    </w:div>
    <w:div w:id="347488414">
      <w:bodyDiv w:val="1"/>
      <w:marLeft w:val="0"/>
      <w:marRight w:val="0"/>
      <w:marTop w:val="0"/>
      <w:marBottom w:val="0"/>
      <w:divBdr>
        <w:top w:val="none" w:sz="0" w:space="0" w:color="auto"/>
        <w:left w:val="none" w:sz="0" w:space="0" w:color="auto"/>
        <w:bottom w:val="none" w:sz="0" w:space="0" w:color="auto"/>
        <w:right w:val="none" w:sz="0" w:space="0" w:color="auto"/>
      </w:divBdr>
    </w:div>
    <w:div w:id="356977219">
      <w:bodyDiv w:val="1"/>
      <w:marLeft w:val="0"/>
      <w:marRight w:val="0"/>
      <w:marTop w:val="0"/>
      <w:marBottom w:val="0"/>
      <w:divBdr>
        <w:top w:val="none" w:sz="0" w:space="0" w:color="auto"/>
        <w:left w:val="none" w:sz="0" w:space="0" w:color="auto"/>
        <w:bottom w:val="none" w:sz="0" w:space="0" w:color="auto"/>
        <w:right w:val="none" w:sz="0" w:space="0" w:color="auto"/>
      </w:divBdr>
    </w:div>
    <w:div w:id="451705774">
      <w:bodyDiv w:val="1"/>
      <w:marLeft w:val="0"/>
      <w:marRight w:val="0"/>
      <w:marTop w:val="0"/>
      <w:marBottom w:val="0"/>
      <w:divBdr>
        <w:top w:val="none" w:sz="0" w:space="0" w:color="auto"/>
        <w:left w:val="none" w:sz="0" w:space="0" w:color="auto"/>
        <w:bottom w:val="none" w:sz="0" w:space="0" w:color="auto"/>
        <w:right w:val="none" w:sz="0" w:space="0" w:color="auto"/>
      </w:divBdr>
    </w:div>
    <w:div w:id="455568562">
      <w:bodyDiv w:val="1"/>
      <w:marLeft w:val="0"/>
      <w:marRight w:val="0"/>
      <w:marTop w:val="0"/>
      <w:marBottom w:val="0"/>
      <w:divBdr>
        <w:top w:val="none" w:sz="0" w:space="0" w:color="auto"/>
        <w:left w:val="none" w:sz="0" w:space="0" w:color="auto"/>
        <w:bottom w:val="none" w:sz="0" w:space="0" w:color="auto"/>
        <w:right w:val="none" w:sz="0" w:space="0" w:color="auto"/>
      </w:divBdr>
    </w:div>
    <w:div w:id="555360279">
      <w:bodyDiv w:val="1"/>
      <w:marLeft w:val="0"/>
      <w:marRight w:val="0"/>
      <w:marTop w:val="0"/>
      <w:marBottom w:val="0"/>
      <w:divBdr>
        <w:top w:val="none" w:sz="0" w:space="0" w:color="auto"/>
        <w:left w:val="none" w:sz="0" w:space="0" w:color="auto"/>
        <w:bottom w:val="none" w:sz="0" w:space="0" w:color="auto"/>
        <w:right w:val="none" w:sz="0" w:space="0" w:color="auto"/>
      </w:divBdr>
    </w:div>
    <w:div w:id="621111630">
      <w:bodyDiv w:val="1"/>
      <w:marLeft w:val="0"/>
      <w:marRight w:val="0"/>
      <w:marTop w:val="0"/>
      <w:marBottom w:val="0"/>
      <w:divBdr>
        <w:top w:val="none" w:sz="0" w:space="0" w:color="auto"/>
        <w:left w:val="none" w:sz="0" w:space="0" w:color="auto"/>
        <w:bottom w:val="none" w:sz="0" w:space="0" w:color="auto"/>
        <w:right w:val="none" w:sz="0" w:space="0" w:color="auto"/>
      </w:divBdr>
    </w:div>
    <w:div w:id="631323767">
      <w:bodyDiv w:val="1"/>
      <w:marLeft w:val="0"/>
      <w:marRight w:val="0"/>
      <w:marTop w:val="0"/>
      <w:marBottom w:val="0"/>
      <w:divBdr>
        <w:top w:val="none" w:sz="0" w:space="0" w:color="auto"/>
        <w:left w:val="none" w:sz="0" w:space="0" w:color="auto"/>
        <w:bottom w:val="none" w:sz="0" w:space="0" w:color="auto"/>
        <w:right w:val="none" w:sz="0" w:space="0" w:color="auto"/>
      </w:divBdr>
    </w:div>
    <w:div w:id="663626793">
      <w:bodyDiv w:val="1"/>
      <w:marLeft w:val="0"/>
      <w:marRight w:val="0"/>
      <w:marTop w:val="0"/>
      <w:marBottom w:val="0"/>
      <w:divBdr>
        <w:top w:val="none" w:sz="0" w:space="0" w:color="auto"/>
        <w:left w:val="none" w:sz="0" w:space="0" w:color="auto"/>
        <w:bottom w:val="none" w:sz="0" w:space="0" w:color="auto"/>
        <w:right w:val="none" w:sz="0" w:space="0" w:color="auto"/>
      </w:divBdr>
    </w:div>
    <w:div w:id="701438373">
      <w:bodyDiv w:val="1"/>
      <w:marLeft w:val="0"/>
      <w:marRight w:val="0"/>
      <w:marTop w:val="0"/>
      <w:marBottom w:val="0"/>
      <w:divBdr>
        <w:top w:val="none" w:sz="0" w:space="0" w:color="auto"/>
        <w:left w:val="none" w:sz="0" w:space="0" w:color="auto"/>
        <w:bottom w:val="none" w:sz="0" w:space="0" w:color="auto"/>
        <w:right w:val="none" w:sz="0" w:space="0" w:color="auto"/>
      </w:divBdr>
    </w:div>
    <w:div w:id="1004236866">
      <w:bodyDiv w:val="1"/>
      <w:marLeft w:val="0"/>
      <w:marRight w:val="0"/>
      <w:marTop w:val="0"/>
      <w:marBottom w:val="0"/>
      <w:divBdr>
        <w:top w:val="none" w:sz="0" w:space="0" w:color="auto"/>
        <w:left w:val="none" w:sz="0" w:space="0" w:color="auto"/>
        <w:bottom w:val="none" w:sz="0" w:space="0" w:color="auto"/>
        <w:right w:val="none" w:sz="0" w:space="0" w:color="auto"/>
      </w:divBdr>
    </w:div>
    <w:div w:id="1058745094">
      <w:bodyDiv w:val="1"/>
      <w:marLeft w:val="0"/>
      <w:marRight w:val="0"/>
      <w:marTop w:val="0"/>
      <w:marBottom w:val="0"/>
      <w:divBdr>
        <w:top w:val="none" w:sz="0" w:space="0" w:color="auto"/>
        <w:left w:val="none" w:sz="0" w:space="0" w:color="auto"/>
        <w:bottom w:val="none" w:sz="0" w:space="0" w:color="auto"/>
        <w:right w:val="none" w:sz="0" w:space="0" w:color="auto"/>
      </w:divBdr>
    </w:div>
    <w:div w:id="1186215244">
      <w:bodyDiv w:val="1"/>
      <w:marLeft w:val="0"/>
      <w:marRight w:val="0"/>
      <w:marTop w:val="0"/>
      <w:marBottom w:val="0"/>
      <w:divBdr>
        <w:top w:val="none" w:sz="0" w:space="0" w:color="auto"/>
        <w:left w:val="none" w:sz="0" w:space="0" w:color="auto"/>
        <w:bottom w:val="none" w:sz="0" w:space="0" w:color="auto"/>
        <w:right w:val="none" w:sz="0" w:space="0" w:color="auto"/>
      </w:divBdr>
    </w:div>
    <w:div w:id="1221093848">
      <w:bodyDiv w:val="1"/>
      <w:marLeft w:val="0"/>
      <w:marRight w:val="0"/>
      <w:marTop w:val="0"/>
      <w:marBottom w:val="0"/>
      <w:divBdr>
        <w:top w:val="none" w:sz="0" w:space="0" w:color="auto"/>
        <w:left w:val="none" w:sz="0" w:space="0" w:color="auto"/>
        <w:bottom w:val="none" w:sz="0" w:space="0" w:color="auto"/>
        <w:right w:val="none" w:sz="0" w:space="0" w:color="auto"/>
      </w:divBdr>
    </w:div>
    <w:div w:id="1297249924">
      <w:bodyDiv w:val="1"/>
      <w:marLeft w:val="0"/>
      <w:marRight w:val="0"/>
      <w:marTop w:val="0"/>
      <w:marBottom w:val="0"/>
      <w:divBdr>
        <w:top w:val="none" w:sz="0" w:space="0" w:color="auto"/>
        <w:left w:val="none" w:sz="0" w:space="0" w:color="auto"/>
        <w:bottom w:val="none" w:sz="0" w:space="0" w:color="auto"/>
        <w:right w:val="none" w:sz="0" w:space="0" w:color="auto"/>
      </w:divBdr>
    </w:div>
    <w:div w:id="1374891563">
      <w:bodyDiv w:val="1"/>
      <w:marLeft w:val="0"/>
      <w:marRight w:val="0"/>
      <w:marTop w:val="0"/>
      <w:marBottom w:val="0"/>
      <w:divBdr>
        <w:top w:val="none" w:sz="0" w:space="0" w:color="auto"/>
        <w:left w:val="none" w:sz="0" w:space="0" w:color="auto"/>
        <w:bottom w:val="none" w:sz="0" w:space="0" w:color="auto"/>
        <w:right w:val="none" w:sz="0" w:space="0" w:color="auto"/>
      </w:divBdr>
    </w:div>
    <w:div w:id="1453785743">
      <w:bodyDiv w:val="1"/>
      <w:marLeft w:val="0"/>
      <w:marRight w:val="0"/>
      <w:marTop w:val="0"/>
      <w:marBottom w:val="0"/>
      <w:divBdr>
        <w:top w:val="none" w:sz="0" w:space="0" w:color="auto"/>
        <w:left w:val="none" w:sz="0" w:space="0" w:color="auto"/>
        <w:bottom w:val="none" w:sz="0" w:space="0" w:color="auto"/>
        <w:right w:val="none" w:sz="0" w:space="0" w:color="auto"/>
      </w:divBdr>
    </w:div>
    <w:div w:id="1504975169">
      <w:bodyDiv w:val="1"/>
      <w:marLeft w:val="0"/>
      <w:marRight w:val="0"/>
      <w:marTop w:val="0"/>
      <w:marBottom w:val="0"/>
      <w:divBdr>
        <w:top w:val="none" w:sz="0" w:space="0" w:color="auto"/>
        <w:left w:val="none" w:sz="0" w:space="0" w:color="auto"/>
        <w:bottom w:val="none" w:sz="0" w:space="0" w:color="auto"/>
        <w:right w:val="none" w:sz="0" w:space="0" w:color="auto"/>
      </w:divBdr>
    </w:div>
    <w:div w:id="1514026144">
      <w:bodyDiv w:val="1"/>
      <w:marLeft w:val="0"/>
      <w:marRight w:val="0"/>
      <w:marTop w:val="0"/>
      <w:marBottom w:val="0"/>
      <w:divBdr>
        <w:top w:val="none" w:sz="0" w:space="0" w:color="auto"/>
        <w:left w:val="none" w:sz="0" w:space="0" w:color="auto"/>
        <w:bottom w:val="none" w:sz="0" w:space="0" w:color="auto"/>
        <w:right w:val="none" w:sz="0" w:space="0" w:color="auto"/>
      </w:divBdr>
    </w:div>
    <w:div w:id="1575121217">
      <w:bodyDiv w:val="1"/>
      <w:marLeft w:val="0"/>
      <w:marRight w:val="0"/>
      <w:marTop w:val="0"/>
      <w:marBottom w:val="0"/>
      <w:divBdr>
        <w:top w:val="none" w:sz="0" w:space="0" w:color="auto"/>
        <w:left w:val="none" w:sz="0" w:space="0" w:color="auto"/>
        <w:bottom w:val="none" w:sz="0" w:space="0" w:color="auto"/>
        <w:right w:val="none" w:sz="0" w:space="0" w:color="auto"/>
      </w:divBdr>
    </w:div>
    <w:div w:id="1716657624">
      <w:bodyDiv w:val="1"/>
      <w:marLeft w:val="0"/>
      <w:marRight w:val="0"/>
      <w:marTop w:val="0"/>
      <w:marBottom w:val="0"/>
      <w:divBdr>
        <w:top w:val="none" w:sz="0" w:space="0" w:color="auto"/>
        <w:left w:val="none" w:sz="0" w:space="0" w:color="auto"/>
        <w:bottom w:val="none" w:sz="0" w:space="0" w:color="auto"/>
        <w:right w:val="none" w:sz="0" w:space="0" w:color="auto"/>
      </w:divBdr>
    </w:div>
    <w:div w:id="1739597940">
      <w:bodyDiv w:val="1"/>
      <w:marLeft w:val="0"/>
      <w:marRight w:val="0"/>
      <w:marTop w:val="0"/>
      <w:marBottom w:val="0"/>
      <w:divBdr>
        <w:top w:val="none" w:sz="0" w:space="0" w:color="auto"/>
        <w:left w:val="none" w:sz="0" w:space="0" w:color="auto"/>
        <w:bottom w:val="none" w:sz="0" w:space="0" w:color="auto"/>
        <w:right w:val="none" w:sz="0" w:space="0" w:color="auto"/>
      </w:divBdr>
    </w:div>
    <w:div w:id="1773160750">
      <w:bodyDiv w:val="1"/>
      <w:marLeft w:val="0"/>
      <w:marRight w:val="0"/>
      <w:marTop w:val="0"/>
      <w:marBottom w:val="0"/>
      <w:divBdr>
        <w:top w:val="none" w:sz="0" w:space="0" w:color="auto"/>
        <w:left w:val="none" w:sz="0" w:space="0" w:color="auto"/>
        <w:bottom w:val="none" w:sz="0" w:space="0" w:color="auto"/>
        <w:right w:val="none" w:sz="0" w:space="0" w:color="auto"/>
      </w:divBdr>
    </w:div>
    <w:div w:id="1946648450">
      <w:bodyDiv w:val="1"/>
      <w:marLeft w:val="0"/>
      <w:marRight w:val="0"/>
      <w:marTop w:val="0"/>
      <w:marBottom w:val="0"/>
      <w:divBdr>
        <w:top w:val="none" w:sz="0" w:space="0" w:color="auto"/>
        <w:left w:val="none" w:sz="0" w:space="0" w:color="auto"/>
        <w:bottom w:val="none" w:sz="0" w:space="0" w:color="auto"/>
        <w:right w:val="none" w:sz="0" w:space="0" w:color="auto"/>
      </w:divBdr>
    </w:div>
    <w:div w:id="1984383373">
      <w:bodyDiv w:val="1"/>
      <w:marLeft w:val="0"/>
      <w:marRight w:val="0"/>
      <w:marTop w:val="0"/>
      <w:marBottom w:val="0"/>
      <w:divBdr>
        <w:top w:val="none" w:sz="0" w:space="0" w:color="auto"/>
        <w:left w:val="none" w:sz="0" w:space="0" w:color="auto"/>
        <w:bottom w:val="none" w:sz="0" w:space="0" w:color="auto"/>
        <w:right w:val="none" w:sz="0" w:space="0" w:color="auto"/>
      </w:divBdr>
    </w:div>
    <w:div w:id="2068258040">
      <w:bodyDiv w:val="1"/>
      <w:marLeft w:val="0"/>
      <w:marRight w:val="0"/>
      <w:marTop w:val="0"/>
      <w:marBottom w:val="0"/>
      <w:divBdr>
        <w:top w:val="none" w:sz="0" w:space="0" w:color="auto"/>
        <w:left w:val="none" w:sz="0" w:space="0" w:color="auto"/>
        <w:bottom w:val="none" w:sz="0" w:space="0" w:color="auto"/>
        <w:right w:val="none" w:sz="0" w:space="0" w:color="auto"/>
      </w:divBdr>
    </w:div>
    <w:div w:id="2084645123">
      <w:bodyDiv w:val="1"/>
      <w:marLeft w:val="0"/>
      <w:marRight w:val="0"/>
      <w:marTop w:val="0"/>
      <w:marBottom w:val="0"/>
      <w:divBdr>
        <w:top w:val="none" w:sz="0" w:space="0" w:color="auto"/>
        <w:left w:val="none" w:sz="0" w:space="0" w:color="auto"/>
        <w:bottom w:val="none" w:sz="0" w:space="0" w:color="auto"/>
        <w:right w:val="none" w:sz="0" w:space="0" w:color="auto"/>
      </w:divBdr>
    </w:div>
    <w:div w:id="2122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44A58-22B7-4BD3-A4EF-EE9586E3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30011008</dc:creator>
  <cp:lastModifiedBy>Mukesh Kumar Bansal</cp:lastModifiedBy>
  <cp:revision>100</cp:revision>
  <cp:lastPrinted>2018-05-10T07:29:00Z</cp:lastPrinted>
  <dcterms:created xsi:type="dcterms:W3CDTF">2017-11-07T09:42:00Z</dcterms:created>
  <dcterms:modified xsi:type="dcterms:W3CDTF">2023-11-21T12:40:00Z</dcterms:modified>
</cp:coreProperties>
</file>